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2B8A" w14:textId="5966CF0A" w:rsidR="00D53184"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A conflict of interest is any situation in which the personal interests or interests owed to another body, of a trustee, employee or volunteer run counter to those of </w:t>
      </w:r>
      <w:r w:rsidR="00D53184">
        <w:rPr>
          <w:rFonts w:asciiTheme="minorHAnsi" w:hAnsiTheme="minorHAnsi" w:cstheme="minorHAnsi"/>
          <w:sz w:val="24"/>
          <w:szCs w:val="24"/>
        </w:rPr>
        <w:t>Lydney Hub/ Lydney Youth Hub.</w:t>
      </w:r>
    </w:p>
    <w:p w14:paraId="6324B1FE" w14:textId="77777777" w:rsidR="00D53184" w:rsidRDefault="00D53184">
      <w:pPr>
        <w:rPr>
          <w:rFonts w:asciiTheme="minorHAnsi" w:hAnsiTheme="minorHAnsi" w:cstheme="minorHAnsi"/>
          <w:sz w:val="24"/>
          <w:szCs w:val="24"/>
        </w:rPr>
      </w:pPr>
    </w:p>
    <w:p w14:paraId="47BAF32D" w14:textId="77777777" w:rsidR="00C440B9"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Conflicts of interest occur in those situations where an individual trustee, employee, or volunteer stands to gain directly or indirectly through engagement in activities which may potentially affect the Charity adversely. It will also occur if that individual is engaged with an </w:t>
      </w:r>
      <w:proofErr w:type="spellStart"/>
      <w:r w:rsidRPr="000664A9">
        <w:rPr>
          <w:rFonts w:asciiTheme="minorHAnsi" w:hAnsiTheme="minorHAnsi" w:cstheme="minorHAnsi"/>
          <w:sz w:val="24"/>
          <w:szCs w:val="24"/>
        </w:rPr>
        <w:t>organisation</w:t>
      </w:r>
      <w:proofErr w:type="spellEnd"/>
      <w:r w:rsidRPr="000664A9">
        <w:rPr>
          <w:rFonts w:asciiTheme="minorHAnsi" w:hAnsiTheme="minorHAnsi" w:cstheme="minorHAnsi"/>
          <w:sz w:val="24"/>
          <w:szCs w:val="24"/>
        </w:rPr>
        <w:t xml:space="preserve"> which has aims incompatible to those of the Charity. </w:t>
      </w:r>
    </w:p>
    <w:p w14:paraId="00DA849E" w14:textId="77777777" w:rsidR="00C440B9" w:rsidRDefault="00C440B9">
      <w:pPr>
        <w:rPr>
          <w:rFonts w:asciiTheme="minorHAnsi" w:hAnsiTheme="minorHAnsi" w:cstheme="minorHAnsi"/>
          <w:sz w:val="24"/>
          <w:szCs w:val="24"/>
        </w:rPr>
      </w:pPr>
    </w:p>
    <w:p w14:paraId="599F3C0E" w14:textId="77777777" w:rsidR="00C440B9" w:rsidRPr="00D073FF" w:rsidRDefault="000664A9">
      <w:pPr>
        <w:rPr>
          <w:rFonts w:asciiTheme="minorHAnsi" w:hAnsiTheme="minorHAnsi" w:cstheme="minorHAnsi"/>
          <w:b/>
          <w:bCs/>
          <w:sz w:val="24"/>
          <w:szCs w:val="24"/>
          <w:u w:val="single"/>
        </w:rPr>
      </w:pPr>
      <w:r w:rsidRPr="00D073FF">
        <w:rPr>
          <w:rFonts w:asciiTheme="minorHAnsi" w:hAnsiTheme="minorHAnsi" w:cstheme="minorHAnsi"/>
          <w:b/>
          <w:bCs/>
          <w:sz w:val="24"/>
          <w:szCs w:val="24"/>
          <w:u w:val="single"/>
        </w:rPr>
        <w:t xml:space="preserve">Trustees </w:t>
      </w:r>
    </w:p>
    <w:p w14:paraId="5F5A8F7C" w14:textId="77777777" w:rsidR="006D7D15" w:rsidRDefault="000664A9">
      <w:pPr>
        <w:rPr>
          <w:rFonts w:asciiTheme="minorHAnsi" w:hAnsiTheme="minorHAnsi" w:cstheme="minorHAnsi"/>
          <w:sz w:val="24"/>
          <w:szCs w:val="24"/>
        </w:rPr>
      </w:pPr>
      <w:r w:rsidRPr="000664A9">
        <w:rPr>
          <w:rFonts w:asciiTheme="minorHAnsi" w:hAnsiTheme="minorHAnsi" w:cstheme="minorHAnsi"/>
          <w:sz w:val="24"/>
          <w:szCs w:val="24"/>
        </w:rPr>
        <w:t>Conflicts of interest can lead to decisions that are not in the best interests of the charity and which are invalid or open to challenge. Conflicts of interest can also damage a charity’s reputation or public trust and confidence in charities generally. These harmful effects can be prevented where individual trustees can identify conflicts of interest, and the trustee body can act to prevent them from affecting their decision making.</w:t>
      </w:r>
    </w:p>
    <w:p w14:paraId="0BAF06BA" w14:textId="77777777" w:rsidR="006D7D15" w:rsidRDefault="006D7D15">
      <w:pPr>
        <w:rPr>
          <w:rFonts w:asciiTheme="minorHAnsi" w:hAnsiTheme="minorHAnsi" w:cstheme="minorHAnsi"/>
          <w:sz w:val="24"/>
          <w:szCs w:val="24"/>
        </w:rPr>
      </w:pPr>
    </w:p>
    <w:p w14:paraId="5A9A907F" w14:textId="48431664" w:rsidR="006D7D15" w:rsidRPr="006D7D15" w:rsidRDefault="000664A9">
      <w:pPr>
        <w:rPr>
          <w:rFonts w:asciiTheme="minorHAnsi" w:hAnsiTheme="minorHAnsi" w:cstheme="minorHAnsi"/>
          <w:b/>
          <w:bCs/>
          <w:sz w:val="24"/>
          <w:szCs w:val="24"/>
        </w:rPr>
      </w:pPr>
      <w:r w:rsidRPr="006D7D15">
        <w:rPr>
          <w:rFonts w:asciiTheme="minorHAnsi" w:hAnsiTheme="minorHAnsi" w:cstheme="minorHAnsi"/>
          <w:b/>
          <w:bCs/>
          <w:sz w:val="24"/>
          <w:szCs w:val="24"/>
        </w:rPr>
        <w:t xml:space="preserve">All trustees have a legal duty to act only in the best interests of their charity. </w:t>
      </w:r>
    </w:p>
    <w:p w14:paraId="658F5F2C" w14:textId="77777777" w:rsidR="006D7D15" w:rsidRDefault="006D7D15">
      <w:pPr>
        <w:rPr>
          <w:rFonts w:asciiTheme="minorHAnsi" w:hAnsiTheme="minorHAnsi" w:cstheme="minorHAnsi"/>
          <w:sz w:val="24"/>
          <w:szCs w:val="24"/>
        </w:rPr>
      </w:pPr>
    </w:p>
    <w:p w14:paraId="44CCDC8F" w14:textId="77777777" w:rsidR="006D7D15"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Conflicts of interest usually arise where either: </w:t>
      </w:r>
    </w:p>
    <w:p w14:paraId="74D7F944" w14:textId="2E2A2804" w:rsidR="006D7D15" w:rsidRPr="005F585C" w:rsidRDefault="000664A9" w:rsidP="005F585C">
      <w:pPr>
        <w:pStyle w:val="ListParagraph"/>
        <w:numPr>
          <w:ilvl w:val="0"/>
          <w:numId w:val="1"/>
        </w:numPr>
        <w:rPr>
          <w:rFonts w:asciiTheme="minorHAnsi" w:hAnsiTheme="minorHAnsi" w:cstheme="minorHAnsi"/>
          <w:sz w:val="24"/>
          <w:szCs w:val="24"/>
        </w:rPr>
      </w:pPr>
      <w:r w:rsidRPr="005F585C">
        <w:rPr>
          <w:rFonts w:asciiTheme="minorHAnsi" w:hAnsiTheme="minorHAnsi" w:cstheme="minorHAnsi"/>
          <w:sz w:val="24"/>
          <w:szCs w:val="24"/>
        </w:rPr>
        <w:t xml:space="preserve">there is a potential financial or measurable benefit directly to a trustee, or indirectly through a connected person. </w:t>
      </w:r>
    </w:p>
    <w:p w14:paraId="5424DEC8" w14:textId="74685A0E" w:rsidR="005F585C" w:rsidRPr="005F585C" w:rsidRDefault="005F585C" w:rsidP="005F585C">
      <w:pPr>
        <w:pStyle w:val="ListParagraph"/>
        <w:numPr>
          <w:ilvl w:val="0"/>
          <w:numId w:val="1"/>
        </w:numPr>
        <w:rPr>
          <w:rFonts w:asciiTheme="minorHAnsi" w:hAnsiTheme="minorHAnsi" w:cstheme="minorHAnsi"/>
          <w:sz w:val="24"/>
          <w:szCs w:val="24"/>
        </w:rPr>
      </w:pPr>
      <w:r w:rsidRPr="005F585C">
        <w:rPr>
          <w:rFonts w:asciiTheme="minorHAnsi" w:hAnsiTheme="minorHAnsi" w:cstheme="minorHAnsi"/>
          <w:sz w:val="24"/>
          <w:szCs w:val="24"/>
        </w:rPr>
        <w:t>a</w:t>
      </w:r>
      <w:r w:rsidR="000664A9" w:rsidRPr="005F585C">
        <w:rPr>
          <w:rFonts w:asciiTheme="minorHAnsi" w:hAnsiTheme="minorHAnsi" w:cstheme="minorHAnsi"/>
          <w:sz w:val="24"/>
          <w:szCs w:val="24"/>
        </w:rPr>
        <w:t xml:space="preserve"> trustee’s duty to the charity may compete with a duty or loyalty they owe to another </w:t>
      </w:r>
      <w:proofErr w:type="spellStart"/>
      <w:r w:rsidR="000664A9" w:rsidRPr="005F585C">
        <w:rPr>
          <w:rFonts w:asciiTheme="minorHAnsi" w:hAnsiTheme="minorHAnsi" w:cstheme="minorHAnsi"/>
          <w:sz w:val="24"/>
          <w:szCs w:val="24"/>
        </w:rPr>
        <w:t>organisation</w:t>
      </w:r>
      <w:proofErr w:type="spellEnd"/>
      <w:r w:rsidR="000664A9" w:rsidRPr="005F585C">
        <w:rPr>
          <w:rFonts w:asciiTheme="minorHAnsi" w:hAnsiTheme="minorHAnsi" w:cstheme="minorHAnsi"/>
          <w:sz w:val="24"/>
          <w:szCs w:val="24"/>
        </w:rPr>
        <w:t xml:space="preserve"> or person. </w:t>
      </w:r>
    </w:p>
    <w:p w14:paraId="403F4B79" w14:textId="77777777" w:rsidR="005F585C" w:rsidRDefault="005F585C">
      <w:pPr>
        <w:rPr>
          <w:rFonts w:asciiTheme="minorHAnsi" w:hAnsiTheme="minorHAnsi" w:cstheme="minorHAnsi"/>
          <w:sz w:val="24"/>
          <w:szCs w:val="24"/>
        </w:rPr>
      </w:pPr>
    </w:p>
    <w:p w14:paraId="74C5AA22" w14:textId="77777777" w:rsidR="00CE7EF7"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In practice this means that trustees cannot receive any benefit from the Charity in return for the service they provide to the </w:t>
      </w:r>
      <w:r w:rsidR="005F585C" w:rsidRPr="000664A9">
        <w:rPr>
          <w:rFonts w:asciiTheme="minorHAnsi" w:hAnsiTheme="minorHAnsi" w:cstheme="minorHAnsi"/>
          <w:sz w:val="24"/>
          <w:szCs w:val="24"/>
        </w:rPr>
        <w:t>Charity unless</w:t>
      </w:r>
      <w:r w:rsidRPr="000664A9">
        <w:rPr>
          <w:rFonts w:asciiTheme="minorHAnsi" w:hAnsiTheme="minorHAnsi" w:cstheme="minorHAnsi"/>
          <w:sz w:val="24"/>
          <w:szCs w:val="24"/>
        </w:rPr>
        <w:t xml:space="preserve"> they have express legal authority to do so. </w:t>
      </w:r>
    </w:p>
    <w:p w14:paraId="1418E9FD" w14:textId="77777777" w:rsidR="00CE7EF7" w:rsidRDefault="00CE7EF7">
      <w:pPr>
        <w:rPr>
          <w:rFonts w:asciiTheme="minorHAnsi" w:hAnsiTheme="minorHAnsi" w:cstheme="minorHAnsi"/>
          <w:sz w:val="24"/>
          <w:szCs w:val="24"/>
        </w:rPr>
      </w:pPr>
    </w:p>
    <w:p w14:paraId="035AB664" w14:textId="77777777" w:rsidR="00CE7EF7"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The Charity Commission identifies examples that any of the following may amount to a potential conflict of interest: </w:t>
      </w:r>
    </w:p>
    <w:p w14:paraId="72BD212C" w14:textId="77777777" w:rsidR="00CE7EF7" w:rsidRDefault="00CE7EF7">
      <w:pPr>
        <w:rPr>
          <w:rFonts w:asciiTheme="minorHAnsi" w:hAnsiTheme="minorHAnsi" w:cstheme="minorHAnsi"/>
          <w:sz w:val="24"/>
          <w:szCs w:val="24"/>
        </w:rPr>
      </w:pPr>
    </w:p>
    <w:p w14:paraId="2E95DBAB" w14:textId="484BC49E" w:rsidR="00CE7EF7" w:rsidRDefault="00CE7EF7">
      <w:pPr>
        <w:rPr>
          <w:rFonts w:asciiTheme="minorHAnsi" w:hAnsiTheme="minorHAnsi" w:cstheme="minorHAnsi"/>
          <w:sz w:val="24"/>
          <w:szCs w:val="24"/>
        </w:rPr>
      </w:pPr>
      <w:r w:rsidRPr="00CE7EF7">
        <w:rPr>
          <w:rFonts w:asciiTheme="minorHAnsi" w:hAnsiTheme="minorHAnsi" w:cstheme="minorHAnsi"/>
          <w:b/>
          <w:bCs/>
          <w:sz w:val="24"/>
          <w:szCs w:val="24"/>
        </w:rPr>
        <w:t>B</w:t>
      </w:r>
      <w:r w:rsidR="000664A9" w:rsidRPr="00CE7EF7">
        <w:rPr>
          <w:rFonts w:asciiTheme="minorHAnsi" w:hAnsiTheme="minorHAnsi" w:cstheme="minorHAnsi"/>
          <w:b/>
          <w:bCs/>
          <w:sz w:val="24"/>
          <w:szCs w:val="24"/>
        </w:rPr>
        <w:t>enefits to trustees</w:t>
      </w:r>
      <w:r w:rsidR="000664A9" w:rsidRPr="000664A9">
        <w:rPr>
          <w:rFonts w:asciiTheme="minorHAnsi" w:hAnsiTheme="minorHAnsi" w:cstheme="minorHAnsi"/>
          <w:sz w:val="24"/>
          <w:szCs w:val="24"/>
        </w:rPr>
        <w:t xml:space="preserve"> are where the trustees decide to: </w:t>
      </w:r>
    </w:p>
    <w:p w14:paraId="2D14E54B"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sell, loan or lease charity assets to a charity trustee. </w:t>
      </w:r>
    </w:p>
    <w:p w14:paraId="6884EADD"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acquire, </w:t>
      </w:r>
      <w:proofErr w:type="gramStart"/>
      <w:r w:rsidRPr="00BA4C60">
        <w:rPr>
          <w:rFonts w:asciiTheme="minorHAnsi" w:hAnsiTheme="minorHAnsi" w:cstheme="minorHAnsi"/>
          <w:sz w:val="24"/>
          <w:szCs w:val="24"/>
        </w:rPr>
        <w:t>borrow</w:t>
      </w:r>
      <w:proofErr w:type="gramEnd"/>
      <w:r w:rsidRPr="00BA4C60">
        <w:rPr>
          <w:rFonts w:asciiTheme="minorHAnsi" w:hAnsiTheme="minorHAnsi" w:cstheme="minorHAnsi"/>
          <w:sz w:val="24"/>
          <w:szCs w:val="24"/>
        </w:rPr>
        <w:t xml:space="preserve"> or lease assets from a trustee for the charity. </w:t>
      </w:r>
    </w:p>
    <w:p w14:paraId="25AA16F5"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pay a trustee for carrying out their trustee role. </w:t>
      </w:r>
    </w:p>
    <w:p w14:paraId="3BE23279"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pay a trustee for carrying out a separate paid post within the charity, even if that trustee has recently resigned as a trustee. </w:t>
      </w:r>
    </w:p>
    <w:p w14:paraId="79C407D4"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pay a trustee for carrying out a separate paid post as a director or employee of the charity’s subsidiary trading company. </w:t>
      </w:r>
    </w:p>
    <w:p w14:paraId="2A2F8BF4"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pay a trustee, or a person or company closely connected to a trustee, for providing a service to the charity. </w:t>
      </w:r>
    </w:p>
    <w:p w14:paraId="5C15FE32"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employ a trustee’s spouse or other close relative at the charity. </w:t>
      </w:r>
    </w:p>
    <w:p w14:paraId="44DD2F50" w14:textId="77777777" w:rsid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lastRenderedPageBreak/>
        <w:t xml:space="preserve">make a grant to a service user trustee, or a service user who is a close relative of a trustee. </w:t>
      </w:r>
    </w:p>
    <w:p w14:paraId="4F30B331" w14:textId="39DF4169" w:rsidR="00BA4C60" w:rsidRPr="00BA4C60" w:rsidRDefault="000664A9" w:rsidP="00BA4C60">
      <w:pPr>
        <w:pStyle w:val="ListParagraph"/>
        <w:numPr>
          <w:ilvl w:val="0"/>
          <w:numId w:val="2"/>
        </w:numPr>
        <w:rPr>
          <w:rFonts w:asciiTheme="minorHAnsi" w:hAnsiTheme="minorHAnsi" w:cstheme="minorHAnsi"/>
          <w:sz w:val="24"/>
          <w:szCs w:val="24"/>
        </w:rPr>
      </w:pPr>
      <w:r w:rsidRPr="00BA4C60">
        <w:rPr>
          <w:rFonts w:asciiTheme="minorHAnsi" w:hAnsiTheme="minorHAnsi" w:cstheme="minorHAnsi"/>
          <w:sz w:val="24"/>
          <w:szCs w:val="24"/>
        </w:rPr>
        <w:t xml:space="preserve">allow a service user trustee to influence service provision to their exclusive </w:t>
      </w:r>
      <w:proofErr w:type="gramStart"/>
      <w:r w:rsidRPr="00BA4C60">
        <w:rPr>
          <w:rFonts w:asciiTheme="minorHAnsi" w:hAnsiTheme="minorHAnsi" w:cstheme="minorHAnsi"/>
          <w:sz w:val="24"/>
          <w:szCs w:val="24"/>
        </w:rPr>
        <w:t>advantage</w:t>
      </w:r>
      <w:proofErr w:type="gramEnd"/>
      <w:r w:rsidRPr="00BA4C60">
        <w:rPr>
          <w:rFonts w:asciiTheme="minorHAnsi" w:hAnsiTheme="minorHAnsi" w:cstheme="minorHAnsi"/>
          <w:sz w:val="24"/>
          <w:szCs w:val="24"/>
        </w:rPr>
        <w:t xml:space="preserve"> </w:t>
      </w:r>
    </w:p>
    <w:p w14:paraId="7B905F7A" w14:textId="77777777" w:rsidR="00BA4C60" w:rsidRDefault="00BA4C60">
      <w:pPr>
        <w:rPr>
          <w:rFonts w:asciiTheme="minorHAnsi" w:hAnsiTheme="minorHAnsi" w:cstheme="minorHAnsi"/>
          <w:sz w:val="24"/>
          <w:szCs w:val="24"/>
        </w:rPr>
      </w:pPr>
    </w:p>
    <w:p w14:paraId="15D6C390" w14:textId="77777777" w:rsidR="00BA4C60" w:rsidRPr="00BA4C60" w:rsidRDefault="000664A9">
      <w:pPr>
        <w:rPr>
          <w:rFonts w:asciiTheme="minorHAnsi" w:hAnsiTheme="minorHAnsi" w:cstheme="minorHAnsi"/>
          <w:b/>
          <w:bCs/>
          <w:sz w:val="24"/>
          <w:szCs w:val="24"/>
        </w:rPr>
      </w:pPr>
      <w:r w:rsidRPr="00BA4C60">
        <w:rPr>
          <w:rFonts w:asciiTheme="minorHAnsi" w:hAnsiTheme="minorHAnsi" w:cstheme="minorHAnsi"/>
          <w:b/>
          <w:bCs/>
          <w:sz w:val="24"/>
          <w:szCs w:val="24"/>
        </w:rPr>
        <w:t xml:space="preserve">Conflicts of loyalty </w:t>
      </w:r>
    </w:p>
    <w:p w14:paraId="1FDE3519" w14:textId="47DF3CF5" w:rsidR="00D073FF"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These conflicts of interest arise because, although the affected trustee does not stand to gain any benefit, the trustee’s decision making at the charity could be influenced by </w:t>
      </w:r>
      <w:r w:rsidR="00B2538C">
        <w:rPr>
          <w:rFonts w:asciiTheme="minorHAnsi" w:hAnsiTheme="minorHAnsi" w:cstheme="minorHAnsi"/>
          <w:sz w:val="24"/>
          <w:szCs w:val="24"/>
        </w:rPr>
        <w:t>their</w:t>
      </w:r>
      <w:r w:rsidRPr="000664A9">
        <w:rPr>
          <w:rFonts w:asciiTheme="minorHAnsi" w:hAnsiTheme="minorHAnsi" w:cstheme="minorHAnsi"/>
          <w:sz w:val="24"/>
          <w:szCs w:val="24"/>
        </w:rPr>
        <w:t xml:space="preserve"> other interests. </w:t>
      </w:r>
    </w:p>
    <w:p w14:paraId="03858E3D" w14:textId="77777777" w:rsidR="00D073FF" w:rsidRDefault="00D073FF">
      <w:pPr>
        <w:rPr>
          <w:rFonts w:asciiTheme="minorHAnsi" w:hAnsiTheme="minorHAnsi" w:cstheme="minorHAnsi"/>
          <w:sz w:val="24"/>
          <w:szCs w:val="24"/>
        </w:rPr>
      </w:pPr>
    </w:p>
    <w:p w14:paraId="041A946C" w14:textId="77777777" w:rsidR="008F590E"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For example, a trustee’s loyalty to the charity could conflict with: </w:t>
      </w:r>
    </w:p>
    <w:p w14:paraId="5F69BD42" w14:textId="77777777" w:rsidR="008F590E" w:rsidRDefault="000664A9" w:rsidP="008F590E">
      <w:pPr>
        <w:pStyle w:val="ListParagraph"/>
        <w:numPr>
          <w:ilvl w:val="0"/>
          <w:numId w:val="3"/>
        </w:numPr>
        <w:rPr>
          <w:rFonts w:asciiTheme="minorHAnsi" w:hAnsiTheme="minorHAnsi" w:cstheme="minorHAnsi"/>
          <w:sz w:val="24"/>
          <w:szCs w:val="24"/>
        </w:rPr>
      </w:pPr>
      <w:r w:rsidRPr="008F590E">
        <w:rPr>
          <w:rFonts w:asciiTheme="minorHAnsi" w:hAnsiTheme="minorHAnsi" w:cstheme="minorHAnsi"/>
          <w:sz w:val="24"/>
          <w:szCs w:val="24"/>
        </w:rPr>
        <w:t xml:space="preserve">his or her loyalty to the body that appointed them to the charity. </w:t>
      </w:r>
    </w:p>
    <w:p w14:paraId="3E256DC6" w14:textId="77777777" w:rsidR="008F590E" w:rsidRDefault="000664A9" w:rsidP="008F590E">
      <w:pPr>
        <w:pStyle w:val="ListParagraph"/>
        <w:numPr>
          <w:ilvl w:val="0"/>
          <w:numId w:val="3"/>
        </w:numPr>
        <w:rPr>
          <w:rFonts w:asciiTheme="minorHAnsi" w:hAnsiTheme="minorHAnsi" w:cstheme="minorHAnsi"/>
          <w:sz w:val="24"/>
          <w:szCs w:val="24"/>
        </w:rPr>
      </w:pPr>
      <w:r w:rsidRPr="008F590E">
        <w:rPr>
          <w:rFonts w:asciiTheme="minorHAnsi" w:hAnsiTheme="minorHAnsi" w:cstheme="minorHAnsi"/>
          <w:sz w:val="24"/>
          <w:szCs w:val="24"/>
        </w:rPr>
        <w:t xml:space="preserve">the membership or section of the charity that appointed them to trusteeship. </w:t>
      </w:r>
    </w:p>
    <w:p w14:paraId="4A865205" w14:textId="77777777" w:rsidR="008F590E" w:rsidRDefault="000664A9" w:rsidP="008F590E">
      <w:pPr>
        <w:pStyle w:val="ListParagraph"/>
        <w:numPr>
          <w:ilvl w:val="0"/>
          <w:numId w:val="3"/>
        </w:numPr>
        <w:rPr>
          <w:rFonts w:asciiTheme="minorHAnsi" w:hAnsiTheme="minorHAnsi" w:cstheme="minorHAnsi"/>
          <w:sz w:val="24"/>
          <w:szCs w:val="24"/>
        </w:rPr>
      </w:pPr>
      <w:r w:rsidRPr="008F590E">
        <w:rPr>
          <w:rFonts w:asciiTheme="minorHAnsi" w:hAnsiTheme="minorHAnsi" w:cstheme="minorHAnsi"/>
          <w:sz w:val="24"/>
          <w:szCs w:val="24"/>
        </w:rPr>
        <w:t xml:space="preserve">another </w:t>
      </w:r>
      <w:proofErr w:type="spellStart"/>
      <w:r w:rsidRPr="008F590E">
        <w:rPr>
          <w:rFonts w:asciiTheme="minorHAnsi" w:hAnsiTheme="minorHAnsi" w:cstheme="minorHAnsi"/>
          <w:sz w:val="24"/>
          <w:szCs w:val="24"/>
        </w:rPr>
        <w:t>organisation</w:t>
      </w:r>
      <w:proofErr w:type="spellEnd"/>
      <w:r w:rsidRPr="008F590E">
        <w:rPr>
          <w:rFonts w:asciiTheme="minorHAnsi" w:hAnsiTheme="minorHAnsi" w:cstheme="minorHAnsi"/>
          <w:sz w:val="24"/>
          <w:szCs w:val="24"/>
        </w:rPr>
        <w:t xml:space="preserve">, such as their employer. </w:t>
      </w:r>
    </w:p>
    <w:p w14:paraId="4F4A88A2" w14:textId="77777777" w:rsidR="008F590E" w:rsidRDefault="000664A9" w:rsidP="008F590E">
      <w:pPr>
        <w:pStyle w:val="ListParagraph"/>
        <w:numPr>
          <w:ilvl w:val="0"/>
          <w:numId w:val="3"/>
        </w:numPr>
        <w:rPr>
          <w:rFonts w:asciiTheme="minorHAnsi" w:hAnsiTheme="minorHAnsi" w:cstheme="minorHAnsi"/>
          <w:sz w:val="24"/>
          <w:szCs w:val="24"/>
        </w:rPr>
      </w:pPr>
      <w:r w:rsidRPr="008F590E">
        <w:rPr>
          <w:rFonts w:asciiTheme="minorHAnsi" w:hAnsiTheme="minorHAnsi" w:cstheme="minorHAnsi"/>
          <w:sz w:val="24"/>
          <w:szCs w:val="24"/>
        </w:rPr>
        <w:t xml:space="preserve">another charity of which they are a trustee. </w:t>
      </w:r>
    </w:p>
    <w:p w14:paraId="5F369EA7" w14:textId="77777777" w:rsidR="008F590E" w:rsidRDefault="000664A9" w:rsidP="008F590E">
      <w:pPr>
        <w:pStyle w:val="ListParagraph"/>
        <w:numPr>
          <w:ilvl w:val="0"/>
          <w:numId w:val="3"/>
        </w:numPr>
        <w:rPr>
          <w:rFonts w:asciiTheme="minorHAnsi" w:hAnsiTheme="minorHAnsi" w:cstheme="minorHAnsi"/>
          <w:sz w:val="24"/>
          <w:szCs w:val="24"/>
        </w:rPr>
      </w:pPr>
      <w:r w:rsidRPr="008F590E">
        <w:rPr>
          <w:rFonts w:asciiTheme="minorHAnsi" w:hAnsiTheme="minorHAnsi" w:cstheme="minorHAnsi"/>
          <w:sz w:val="24"/>
          <w:szCs w:val="24"/>
        </w:rPr>
        <w:t xml:space="preserve">a member of their family. </w:t>
      </w:r>
    </w:p>
    <w:p w14:paraId="67564B27" w14:textId="5B90DB36" w:rsidR="008F590E" w:rsidRPr="008F590E" w:rsidRDefault="000664A9" w:rsidP="008F590E">
      <w:pPr>
        <w:pStyle w:val="ListParagraph"/>
        <w:numPr>
          <w:ilvl w:val="0"/>
          <w:numId w:val="3"/>
        </w:numPr>
        <w:rPr>
          <w:rFonts w:asciiTheme="minorHAnsi" w:hAnsiTheme="minorHAnsi" w:cstheme="minorHAnsi"/>
          <w:sz w:val="24"/>
          <w:szCs w:val="24"/>
        </w:rPr>
      </w:pPr>
      <w:r w:rsidRPr="008F590E">
        <w:rPr>
          <w:rFonts w:asciiTheme="minorHAnsi" w:hAnsiTheme="minorHAnsi" w:cstheme="minorHAnsi"/>
          <w:sz w:val="24"/>
          <w:szCs w:val="24"/>
        </w:rPr>
        <w:t xml:space="preserve">another connected person or </w:t>
      </w:r>
      <w:proofErr w:type="spellStart"/>
      <w:r w:rsidRPr="008F590E">
        <w:rPr>
          <w:rFonts w:asciiTheme="minorHAnsi" w:hAnsiTheme="minorHAnsi" w:cstheme="minorHAnsi"/>
          <w:sz w:val="24"/>
          <w:szCs w:val="24"/>
        </w:rPr>
        <w:t>organisation</w:t>
      </w:r>
      <w:proofErr w:type="spellEnd"/>
      <w:r w:rsidRPr="008F590E">
        <w:rPr>
          <w:rFonts w:asciiTheme="minorHAnsi" w:hAnsiTheme="minorHAnsi" w:cstheme="minorHAnsi"/>
          <w:sz w:val="24"/>
          <w:szCs w:val="24"/>
        </w:rPr>
        <w:t xml:space="preserve">. </w:t>
      </w:r>
    </w:p>
    <w:p w14:paraId="04976913" w14:textId="77777777" w:rsidR="008F590E" w:rsidRDefault="008F590E">
      <w:pPr>
        <w:rPr>
          <w:rFonts w:asciiTheme="minorHAnsi" w:hAnsiTheme="minorHAnsi" w:cstheme="minorHAnsi"/>
          <w:sz w:val="24"/>
          <w:szCs w:val="24"/>
        </w:rPr>
      </w:pPr>
    </w:p>
    <w:p w14:paraId="24F4E264" w14:textId="77777777" w:rsidR="00154ADA"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The test is always that there is a conflict of interest if the trustee’s other interest could, or could be seen to, interfere with the trustee’s ability to decide the issue only in the best interests of the charity. </w:t>
      </w:r>
    </w:p>
    <w:p w14:paraId="030513F2" w14:textId="77777777" w:rsidR="00154ADA" w:rsidRPr="00154ADA" w:rsidRDefault="00154ADA">
      <w:pPr>
        <w:rPr>
          <w:rFonts w:asciiTheme="minorHAnsi" w:hAnsiTheme="minorHAnsi" w:cstheme="minorHAnsi"/>
          <w:b/>
          <w:bCs/>
          <w:sz w:val="24"/>
          <w:szCs w:val="24"/>
        </w:rPr>
      </w:pPr>
    </w:p>
    <w:p w14:paraId="08D7F36F" w14:textId="77777777" w:rsidR="00154ADA" w:rsidRPr="00154ADA" w:rsidRDefault="000664A9">
      <w:pPr>
        <w:rPr>
          <w:rFonts w:asciiTheme="minorHAnsi" w:hAnsiTheme="minorHAnsi" w:cstheme="minorHAnsi"/>
          <w:b/>
          <w:bCs/>
          <w:sz w:val="24"/>
          <w:szCs w:val="24"/>
        </w:rPr>
      </w:pPr>
      <w:r w:rsidRPr="00154ADA">
        <w:rPr>
          <w:rFonts w:asciiTheme="minorHAnsi" w:hAnsiTheme="minorHAnsi" w:cstheme="minorHAnsi"/>
          <w:b/>
          <w:bCs/>
          <w:sz w:val="24"/>
          <w:szCs w:val="24"/>
        </w:rPr>
        <w:t xml:space="preserve">Identifying and Declaring conflicts of interest from affecting decision making </w:t>
      </w:r>
    </w:p>
    <w:p w14:paraId="7AA00A93" w14:textId="77777777" w:rsidR="00154ADA" w:rsidRDefault="00154ADA">
      <w:pPr>
        <w:rPr>
          <w:rFonts w:asciiTheme="minorHAnsi" w:hAnsiTheme="minorHAnsi" w:cstheme="minorHAnsi"/>
          <w:sz w:val="24"/>
          <w:szCs w:val="24"/>
        </w:rPr>
      </w:pPr>
    </w:p>
    <w:p w14:paraId="7764DDDE" w14:textId="77777777" w:rsidR="00FA1E0E"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Although declaring conflicts of interest is primarily the responsibility of the affected trustee, the trustee body shall ensure that they have strong systems in place so that individual trustees have a clear understanding of the circumstances in which they may find themselves in a position of conflict of interest and understand their personal duty to declare them. </w:t>
      </w:r>
    </w:p>
    <w:p w14:paraId="7004863C" w14:textId="77777777" w:rsidR="00FA1E0E" w:rsidRDefault="00FA1E0E">
      <w:pPr>
        <w:rPr>
          <w:rFonts w:asciiTheme="minorHAnsi" w:hAnsiTheme="minorHAnsi" w:cstheme="minorHAnsi"/>
          <w:sz w:val="24"/>
          <w:szCs w:val="24"/>
        </w:rPr>
      </w:pPr>
    </w:p>
    <w:p w14:paraId="788A2124" w14:textId="77777777" w:rsidR="00FA1E0E" w:rsidRPr="00FA1E0E" w:rsidRDefault="000664A9">
      <w:pPr>
        <w:rPr>
          <w:rFonts w:asciiTheme="minorHAnsi" w:hAnsiTheme="minorHAnsi" w:cstheme="minorHAnsi"/>
          <w:b/>
          <w:bCs/>
          <w:sz w:val="24"/>
          <w:szCs w:val="24"/>
        </w:rPr>
      </w:pPr>
      <w:r w:rsidRPr="00FA1E0E">
        <w:rPr>
          <w:rFonts w:asciiTheme="minorHAnsi" w:hAnsiTheme="minorHAnsi" w:cstheme="minorHAnsi"/>
          <w:b/>
          <w:bCs/>
          <w:sz w:val="24"/>
          <w:szCs w:val="24"/>
        </w:rPr>
        <w:t xml:space="preserve">Register of Interests of trustees </w:t>
      </w:r>
    </w:p>
    <w:p w14:paraId="6B38E305" w14:textId="77777777" w:rsidR="00FA1E0E" w:rsidRDefault="00FA1E0E">
      <w:pPr>
        <w:rPr>
          <w:rFonts w:asciiTheme="minorHAnsi" w:hAnsiTheme="minorHAnsi" w:cstheme="minorHAnsi"/>
          <w:sz w:val="24"/>
          <w:szCs w:val="24"/>
        </w:rPr>
      </w:pPr>
    </w:p>
    <w:p w14:paraId="02D98E81" w14:textId="77777777" w:rsidR="00FA1E0E"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All trustees should complete a Register of Interests of trustees on an annual basis and be alert to any other possible conflicts of interest and advise the Chair as soon as they arise. </w:t>
      </w:r>
    </w:p>
    <w:p w14:paraId="04F4DCE0" w14:textId="77777777" w:rsidR="00FA1E0E" w:rsidRDefault="00FA1E0E">
      <w:pPr>
        <w:rPr>
          <w:rFonts w:asciiTheme="minorHAnsi" w:hAnsiTheme="minorHAnsi" w:cstheme="minorHAnsi"/>
          <w:sz w:val="24"/>
          <w:szCs w:val="24"/>
        </w:rPr>
      </w:pPr>
    </w:p>
    <w:p w14:paraId="19E0FE87" w14:textId="77777777" w:rsidR="00356AF2"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Conflicts of interest is to be a standard agenda item at the beginning of each meeting to allow the opportunity for declaration of any actual or potential interest in any of the items on that agenda. </w:t>
      </w:r>
    </w:p>
    <w:p w14:paraId="4AA6AC52" w14:textId="77777777" w:rsidR="00356AF2" w:rsidRDefault="00356AF2">
      <w:pPr>
        <w:rPr>
          <w:rFonts w:asciiTheme="minorHAnsi" w:hAnsiTheme="minorHAnsi" w:cstheme="minorHAnsi"/>
          <w:sz w:val="24"/>
          <w:szCs w:val="24"/>
        </w:rPr>
      </w:pPr>
    </w:p>
    <w:p w14:paraId="580483B6" w14:textId="77777777" w:rsidR="00CC5B00"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A trustee should declare any interest which he or she has in an item to be discussed, at the earliest possible opportunity and certainly before any discussion of the item itself. If a trustee is uncertain </w:t>
      </w:r>
      <w:proofErr w:type="gramStart"/>
      <w:r w:rsidRPr="000664A9">
        <w:rPr>
          <w:rFonts w:asciiTheme="minorHAnsi" w:hAnsiTheme="minorHAnsi" w:cstheme="minorHAnsi"/>
          <w:sz w:val="24"/>
          <w:szCs w:val="24"/>
        </w:rPr>
        <w:t>whether or not</w:t>
      </w:r>
      <w:proofErr w:type="gramEnd"/>
      <w:r w:rsidRPr="000664A9">
        <w:rPr>
          <w:rFonts w:asciiTheme="minorHAnsi" w:hAnsiTheme="minorHAnsi" w:cstheme="minorHAnsi"/>
          <w:sz w:val="24"/>
          <w:szCs w:val="24"/>
        </w:rPr>
        <w:t xml:space="preserve"> he or she is conflicted, he or she should err on the side of openness, declaring the issue and discussing it with the other trustees. </w:t>
      </w:r>
    </w:p>
    <w:p w14:paraId="1F18B335" w14:textId="77777777" w:rsidR="00CC5B00" w:rsidRDefault="00CC5B00">
      <w:pPr>
        <w:rPr>
          <w:rFonts w:asciiTheme="minorHAnsi" w:hAnsiTheme="minorHAnsi" w:cstheme="minorHAnsi"/>
          <w:sz w:val="24"/>
          <w:szCs w:val="24"/>
        </w:rPr>
      </w:pPr>
    </w:p>
    <w:p w14:paraId="36E4E716" w14:textId="77777777" w:rsidR="00CC5B00"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If a trustee is aware of an undeclared conflict of interest affecting another trustee, they should notify the other trustees or the chair. </w:t>
      </w:r>
    </w:p>
    <w:p w14:paraId="2E16523A" w14:textId="77777777" w:rsidR="00732CA4" w:rsidRDefault="000664A9" w:rsidP="00732CA4">
      <w:pPr>
        <w:pStyle w:val="ListParagraph"/>
        <w:numPr>
          <w:ilvl w:val="0"/>
          <w:numId w:val="4"/>
        </w:numPr>
        <w:rPr>
          <w:rFonts w:asciiTheme="minorHAnsi" w:hAnsiTheme="minorHAnsi" w:cstheme="minorHAnsi"/>
          <w:sz w:val="24"/>
          <w:szCs w:val="24"/>
        </w:rPr>
      </w:pPr>
      <w:r w:rsidRPr="00732CA4">
        <w:rPr>
          <w:rFonts w:asciiTheme="minorHAnsi" w:hAnsiTheme="minorHAnsi" w:cstheme="minorHAnsi"/>
          <w:sz w:val="24"/>
          <w:szCs w:val="24"/>
        </w:rPr>
        <w:t>Any trustee who has a financial interest in a matter under discussion, should declare the nature of their interest and withdraw from the room, unless they have a dispensation to speak.</w:t>
      </w:r>
    </w:p>
    <w:p w14:paraId="511E8FD8" w14:textId="77777777" w:rsidR="00732CA4" w:rsidRDefault="000664A9" w:rsidP="00732CA4">
      <w:pPr>
        <w:pStyle w:val="ListParagraph"/>
        <w:numPr>
          <w:ilvl w:val="0"/>
          <w:numId w:val="4"/>
        </w:numPr>
        <w:rPr>
          <w:rFonts w:asciiTheme="minorHAnsi" w:hAnsiTheme="minorHAnsi" w:cstheme="minorHAnsi"/>
          <w:sz w:val="24"/>
          <w:szCs w:val="24"/>
        </w:rPr>
      </w:pPr>
      <w:r w:rsidRPr="00732CA4">
        <w:rPr>
          <w:rFonts w:asciiTheme="minorHAnsi" w:hAnsiTheme="minorHAnsi" w:cstheme="minorHAnsi"/>
          <w:sz w:val="24"/>
          <w:szCs w:val="24"/>
        </w:rPr>
        <w:t xml:space="preserve">If a trustee has any other interest which does not create a real danger of bias, but which might reasonably cause others to think it could influence their decision, they should declare the nature of the interest, but may remain in the room, participate in the discussion, and vote if they wish. </w:t>
      </w:r>
    </w:p>
    <w:p w14:paraId="4CFAB1B9" w14:textId="6D5781E1" w:rsidR="00732CA4" w:rsidRPr="00732CA4" w:rsidRDefault="000664A9" w:rsidP="00732CA4">
      <w:pPr>
        <w:pStyle w:val="ListParagraph"/>
        <w:numPr>
          <w:ilvl w:val="0"/>
          <w:numId w:val="4"/>
        </w:numPr>
        <w:rPr>
          <w:rFonts w:asciiTheme="minorHAnsi" w:hAnsiTheme="minorHAnsi" w:cstheme="minorHAnsi"/>
          <w:sz w:val="24"/>
          <w:szCs w:val="24"/>
        </w:rPr>
      </w:pPr>
      <w:r w:rsidRPr="00732CA4">
        <w:rPr>
          <w:rFonts w:asciiTheme="minorHAnsi" w:hAnsiTheme="minorHAnsi" w:cstheme="minorHAnsi"/>
          <w:sz w:val="24"/>
          <w:szCs w:val="24"/>
        </w:rPr>
        <w:t xml:space="preserve">If in doubt about the application of these rules, the Chair should be consulted. </w:t>
      </w:r>
    </w:p>
    <w:p w14:paraId="1398B89A" w14:textId="77777777" w:rsidR="00732CA4" w:rsidRDefault="00732CA4">
      <w:pPr>
        <w:rPr>
          <w:rFonts w:asciiTheme="minorHAnsi" w:hAnsiTheme="minorHAnsi" w:cstheme="minorHAnsi"/>
          <w:sz w:val="24"/>
          <w:szCs w:val="24"/>
        </w:rPr>
      </w:pPr>
    </w:p>
    <w:p w14:paraId="699361FE" w14:textId="77777777" w:rsidR="00732CA4" w:rsidRDefault="00732CA4">
      <w:pPr>
        <w:rPr>
          <w:rFonts w:asciiTheme="minorHAnsi" w:hAnsiTheme="minorHAnsi" w:cstheme="minorHAnsi"/>
          <w:sz w:val="24"/>
          <w:szCs w:val="24"/>
        </w:rPr>
      </w:pPr>
    </w:p>
    <w:p w14:paraId="11E10785" w14:textId="3424245A" w:rsidR="00CC5B00" w:rsidRPr="00732CA4" w:rsidRDefault="000664A9">
      <w:pPr>
        <w:rPr>
          <w:rFonts w:asciiTheme="minorHAnsi" w:hAnsiTheme="minorHAnsi" w:cstheme="minorHAnsi"/>
          <w:b/>
          <w:bCs/>
          <w:sz w:val="24"/>
          <w:szCs w:val="24"/>
          <w:u w:val="single"/>
        </w:rPr>
      </w:pPr>
      <w:r w:rsidRPr="00732CA4">
        <w:rPr>
          <w:rFonts w:asciiTheme="minorHAnsi" w:hAnsiTheme="minorHAnsi" w:cstheme="minorHAnsi"/>
          <w:b/>
          <w:bCs/>
          <w:sz w:val="24"/>
          <w:szCs w:val="24"/>
          <w:u w:val="single"/>
        </w:rPr>
        <w:t xml:space="preserve">Record the conflict of </w:t>
      </w:r>
      <w:proofErr w:type="gramStart"/>
      <w:r w:rsidRPr="00732CA4">
        <w:rPr>
          <w:rFonts w:asciiTheme="minorHAnsi" w:hAnsiTheme="minorHAnsi" w:cstheme="minorHAnsi"/>
          <w:b/>
          <w:bCs/>
          <w:sz w:val="24"/>
          <w:szCs w:val="24"/>
          <w:u w:val="single"/>
        </w:rPr>
        <w:t>interest</w:t>
      </w:r>
      <w:proofErr w:type="gramEnd"/>
      <w:r w:rsidRPr="00732CA4">
        <w:rPr>
          <w:rFonts w:asciiTheme="minorHAnsi" w:hAnsiTheme="minorHAnsi" w:cstheme="minorHAnsi"/>
          <w:b/>
          <w:bCs/>
          <w:sz w:val="24"/>
          <w:szCs w:val="24"/>
          <w:u w:val="single"/>
        </w:rPr>
        <w:t xml:space="preserve"> </w:t>
      </w:r>
    </w:p>
    <w:p w14:paraId="30444D78" w14:textId="77777777" w:rsidR="00DB0115" w:rsidRDefault="000664A9" w:rsidP="00DB0115">
      <w:pPr>
        <w:pStyle w:val="ListParagraph"/>
        <w:numPr>
          <w:ilvl w:val="0"/>
          <w:numId w:val="5"/>
        </w:numPr>
        <w:rPr>
          <w:rFonts w:asciiTheme="minorHAnsi" w:hAnsiTheme="minorHAnsi" w:cstheme="minorHAnsi"/>
          <w:sz w:val="24"/>
          <w:szCs w:val="24"/>
        </w:rPr>
      </w:pPr>
      <w:r w:rsidRPr="00DB0115">
        <w:rPr>
          <w:rFonts w:asciiTheme="minorHAnsi" w:hAnsiTheme="minorHAnsi" w:cstheme="minorHAnsi"/>
          <w:sz w:val="24"/>
          <w:szCs w:val="24"/>
        </w:rPr>
        <w:t xml:space="preserve">Keep a written record of the decision. </w:t>
      </w:r>
    </w:p>
    <w:p w14:paraId="433C5FB2" w14:textId="77777777" w:rsidR="00DB0115" w:rsidRDefault="000664A9" w:rsidP="00DB0115">
      <w:pPr>
        <w:pStyle w:val="ListParagraph"/>
        <w:numPr>
          <w:ilvl w:val="0"/>
          <w:numId w:val="5"/>
        </w:numPr>
        <w:rPr>
          <w:rFonts w:asciiTheme="minorHAnsi" w:hAnsiTheme="minorHAnsi" w:cstheme="minorHAnsi"/>
          <w:sz w:val="24"/>
          <w:szCs w:val="24"/>
        </w:rPr>
      </w:pPr>
      <w:r w:rsidRPr="00DB0115">
        <w:rPr>
          <w:rFonts w:asciiTheme="minorHAnsi" w:hAnsiTheme="minorHAnsi" w:cstheme="minorHAnsi"/>
          <w:sz w:val="24"/>
          <w:szCs w:val="24"/>
        </w:rPr>
        <w:t xml:space="preserve">The Commission expects the charity’s written records to document any conflicts of interest and how the trustees have dealt with them. This shall be done in the minutes of the meetings. </w:t>
      </w:r>
    </w:p>
    <w:p w14:paraId="5DE3E7FD" w14:textId="64985687" w:rsidR="00DB0115" w:rsidRPr="00DB0115" w:rsidRDefault="000664A9" w:rsidP="00DB0115">
      <w:pPr>
        <w:pStyle w:val="ListParagraph"/>
        <w:numPr>
          <w:ilvl w:val="0"/>
          <w:numId w:val="5"/>
        </w:numPr>
        <w:rPr>
          <w:rFonts w:asciiTheme="minorHAnsi" w:hAnsiTheme="minorHAnsi" w:cstheme="minorHAnsi"/>
          <w:sz w:val="24"/>
          <w:szCs w:val="24"/>
        </w:rPr>
      </w:pPr>
      <w:r w:rsidRPr="00DB0115">
        <w:rPr>
          <w:rFonts w:asciiTheme="minorHAnsi" w:hAnsiTheme="minorHAnsi" w:cstheme="minorHAnsi"/>
          <w:sz w:val="24"/>
          <w:szCs w:val="24"/>
        </w:rPr>
        <w:t xml:space="preserve">Where there is a conflict of interest, the trustees should ensure that the written record of the decision shows: </w:t>
      </w:r>
    </w:p>
    <w:p w14:paraId="34E470E3" w14:textId="77777777" w:rsidR="00DB0115" w:rsidRDefault="000664A9" w:rsidP="00DB0115">
      <w:pPr>
        <w:pStyle w:val="ListParagraph"/>
        <w:numPr>
          <w:ilvl w:val="0"/>
          <w:numId w:val="6"/>
        </w:numPr>
        <w:rPr>
          <w:rFonts w:asciiTheme="minorHAnsi" w:hAnsiTheme="minorHAnsi" w:cstheme="minorHAnsi"/>
          <w:sz w:val="24"/>
          <w:szCs w:val="24"/>
        </w:rPr>
      </w:pPr>
      <w:r w:rsidRPr="00DB0115">
        <w:rPr>
          <w:rFonts w:asciiTheme="minorHAnsi" w:hAnsiTheme="minorHAnsi" w:cstheme="minorHAnsi"/>
          <w:sz w:val="24"/>
          <w:szCs w:val="24"/>
        </w:rPr>
        <w:t xml:space="preserve">the nature of the conflict. </w:t>
      </w:r>
    </w:p>
    <w:p w14:paraId="0DBED29D" w14:textId="77777777" w:rsidR="00DB0115" w:rsidRDefault="000664A9" w:rsidP="00DB0115">
      <w:pPr>
        <w:pStyle w:val="ListParagraph"/>
        <w:numPr>
          <w:ilvl w:val="0"/>
          <w:numId w:val="6"/>
        </w:numPr>
        <w:rPr>
          <w:rFonts w:asciiTheme="minorHAnsi" w:hAnsiTheme="minorHAnsi" w:cstheme="minorHAnsi"/>
          <w:sz w:val="24"/>
          <w:szCs w:val="24"/>
        </w:rPr>
      </w:pPr>
      <w:r w:rsidRPr="00DB0115">
        <w:rPr>
          <w:rFonts w:asciiTheme="minorHAnsi" w:hAnsiTheme="minorHAnsi" w:cstheme="minorHAnsi"/>
          <w:sz w:val="24"/>
          <w:szCs w:val="24"/>
        </w:rPr>
        <w:t xml:space="preserve">which trustee or trustees were affected. </w:t>
      </w:r>
    </w:p>
    <w:p w14:paraId="3267DE9F" w14:textId="77777777" w:rsidR="00DB0115" w:rsidRDefault="000664A9" w:rsidP="00DB0115">
      <w:pPr>
        <w:pStyle w:val="ListParagraph"/>
        <w:numPr>
          <w:ilvl w:val="0"/>
          <w:numId w:val="6"/>
        </w:numPr>
        <w:rPr>
          <w:rFonts w:asciiTheme="minorHAnsi" w:hAnsiTheme="minorHAnsi" w:cstheme="minorHAnsi"/>
          <w:sz w:val="24"/>
          <w:szCs w:val="24"/>
        </w:rPr>
      </w:pPr>
      <w:r w:rsidRPr="00DB0115">
        <w:rPr>
          <w:rFonts w:asciiTheme="minorHAnsi" w:hAnsiTheme="minorHAnsi" w:cstheme="minorHAnsi"/>
          <w:sz w:val="24"/>
          <w:szCs w:val="24"/>
        </w:rPr>
        <w:t xml:space="preserve">whether any conflicts of interest were declared in advance. </w:t>
      </w:r>
    </w:p>
    <w:p w14:paraId="23B89B1E" w14:textId="77777777" w:rsidR="00DB0115" w:rsidRDefault="000664A9" w:rsidP="00DB0115">
      <w:pPr>
        <w:pStyle w:val="ListParagraph"/>
        <w:numPr>
          <w:ilvl w:val="0"/>
          <w:numId w:val="6"/>
        </w:numPr>
        <w:rPr>
          <w:rFonts w:asciiTheme="minorHAnsi" w:hAnsiTheme="minorHAnsi" w:cstheme="minorHAnsi"/>
          <w:sz w:val="24"/>
          <w:szCs w:val="24"/>
        </w:rPr>
      </w:pPr>
      <w:r w:rsidRPr="00DB0115">
        <w:rPr>
          <w:rFonts w:asciiTheme="minorHAnsi" w:hAnsiTheme="minorHAnsi" w:cstheme="minorHAnsi"/>
          <w:sz w:val="24"/>
          <w:szCs w:val="24"/>
        </w:rPr>
        <w:t xml:space="preserve">an outline of the discussion. </w:t>
      </w:r>
    </w:p>
    <w:p w14:paraId="6275C65A" w14:textId="77777777" w:rsidR="00DB0115" w:rsidRDefault="000664A9" w:rsidP="00DB0115">
      <w:pPr>
        <w:pStyle w:val="ListParagraph"/>
        <w:numPr>
          <w:ilvl w:val="0"/>
          <w:numId w:val="6"/>
        </w:numPr>
        <w:rPr>
          <w:rFonts w:asciiTheme="minorHAnsi" w:hAnsiTheme="minorHAnsi" w:cstheme="minorHAnsi"/>
          <w:sz w:val="24"/>
          <w:szCs w:val="24"/>
        </w:rPr>
      </w:pPr>
      <w:r w:rsidRPr="00DB0115">
        <w:rPr>
          <w:rFonts w:asciiTheme="minorHAnsi" w:hAnsiTheme="minorHAnsi" w:cstheme="minorHAnsi"/>
          <w:sz w:val="24"/>
          <w:szCs w:val="24"/>
        </w:rPr>
        <w:t xml:space="preserve">whether anyone withdrew from the discussion. </w:t>
      </w:r>
    </w:p>
    <w:p w14:paraId="0DC92DE8" w14:textId="027520BE" w:rsidR="00DB0115" w:rsidRPr="00DB0115" w:rsidRDefault="000664A9" w:rsidP="00DB0115">
      <w:pPr>
        <w:pStyle w:val="ListParagraph"/>
        <w:numPr>
          <w:ilvl w:val="0"/>
          <w:numId w:val="6"/>
        </w:numPr>
        <w:rPr>
          <w:rFonts w:asciiTheme="minorHAnsi" w:hAnsiTheme="minorHAnsi" w:cstheme="minorHAnsi"/>
          <w:sz w:val="24"/>
          <w:szCs w:val="24"/>
        </w:rPr>
      </w:pPr>
      <w:r w:rsidRPr="00DB0115">
        <w:rPr>
          <w:rFonts w:asciiTheme="minorHAnsi" w:hAnsiTheme="minorHAnsi" w:cstheme="minorHAnsi"/>
          <w:sz w:val="24"/>
          <w:szCs w:val="24"/>
        </w:rPr>
        <w:t xml:space="preserve">how the trustees took the decision in the best interests of the charity. </w:t>
      </w:r>
    </w:p>
    <w:p w14:paraId="75675B51" w14:textId="77777777" w:rsidR="00DB0115" w:rsidRDefault="00DB0115">
      <w:pPr>
        <w:rPr>
          <w:rFonts w:asciiTheme="minorHAnsi" w:hAnsiTheme="minorHAnsi" w:cstheme="minorHAnsi"/>
          <w:sz w:val="24"/>
          <w:szCs w:val="24"/>
        </w:rPr>
      </w:pPr>
    </w:p>
    <w:p w14:paraId="0A26B148" w14:textId="77777777" w:rsidR="00774C2C"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Recording decisions in this way helps trustees to show that they have acted properly and complied with their duties. </w:t>
      </w:r>
    </w:p>
    <w:p w14:paraId="08746D14" w14:textId="77777777" w:rsidR="00774C2C" w:rsidRDefault="00774C2C">
      <w:pPr>
        <w:rPr>
          <w:rFonts w:asciiTheme="minorHAnsi" w:hAnsiTheme="minorHAnsi" w:cstheme="minorHAnsi"/>
          <w:sz w:val="24"/>
          <w:szCs w:val="24"/>
        </w:rPr>
      </w:pPr>
    </w:p>
    <w:p w14:paraId="2E1D55DA" w14:textId="77777777" w:rsidR="00774C2C" w:rsidRPr="00774C2C" w:rsidRDefault="000664A9">
      <w:pPr>
        <w:rPr>
          <w:rFonts w:asciiTheme="minorHAnsi" w:hAnsiTheme="minorHAnsi" w:cstheme="minorHAnsi"/>
          <w:b/>
          <w:bCs/>
          <w:sz w:val="24"/>
          <w:szCs w:val="24"/>
          <w:u w:val="single"/>
        </w:rPr>
      </w:pPr>
      <w:r w:rsidRPr="00774C2C">
        <w:rPr>
          <w:rFonts w:asciiTheme="minorHAnsi" w:hAnsiTheme="minorHAnsi" w:cstheme="minorHAnsi"/>
          <w:b/>
          <w:bCs/>
          <w:sz w:val="24"/>
          <w:szCs w:val="24"/>
          <w:u w:val="single"/>
        </w:rPr>
        <w:t xml:space="preserve">Staff and Volunteers </w:t>
      </w:r>
    </w:p>
    <w:p w14:paraId="5932003D" w14:textId="371ECF74" w:rsidR="00774C2C"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Staff and volunteers need to be mindful of potential conflicts of interest. These can occur if people use their position with </w:t>
      </w:r>
      <w:r w:rsidR="00774C2C">
        <w:rPr>
          <w:rFonts w:asciiTheme="minorHAnsi" w:hAnsiTheme="minorHAnsi" w:cstheme="minorHAnsi"/>
          <w:sz w:val="24"/>
          <w:szCs w:val="24"/>
        </w:rPr>
        <w:t xml:space="preserve">Lydney </w:t>
      </w:r>
      <w:r w:rsidR="00141581">
        <w:rPr>
          <w:rFonts w:asciiTheme="minorHAnsi" w:hAnsiTheme="minorHAnsi" w:cstheme="minorHAnsi"/>
          <w:sz w:val="24"/>
          <w:szCs w:val="24"/>
        </w:rPr>
        <w:t xml:space="preserve">Hub/ Lydney </w:t>
      </w:r>
      <w:r w:rsidR="00774C2C">
        <w:rPr>
          <w:rFonts w:asciiTheme="minorHAnsi" w:hAnsiTheme="minorHAnsi" w:cstheme="minorHAnsi"/>
          <w:sz w:val="24"/>
          <w:szCs w:val="24"/>
        </w:rPr>
        <w:t>Youth Hub</w:t>
      </w:r>
      <w:r w:rsidRPr="000664A9">
        <w:rPr>
          <w:rFonts w:asciiTheme="minorHAnsi" w:hAnsiTheme="minorHAnsi" w:cstheme="minorHAnsi"/>
          <w:sz w:val="24"/>
          <w:szCs w:val="24"/>
        </w:rPr>
        <w:t xml:space="preserve"> to: </w:t>
      </w:r>
    </w:p>
    <w:p w14:paraId="2A83FAB4" w14:textId="651176C8" w:rsidR="00774C2C" w:rsidRPr="002E1CA3" w:rsidRDefault="000664A9" w:rsidP="002E1CA3">
      <w:pPr>
        <w:pStyle w:val="ListParagraph"/>
        <w:numPr>
          <w:ilvl w:val="0"/>
          <w:numId w:val="7"/>
        </w:numPr>
        <w:rPr>
          <w:rFonts w:asciiTheme="minorHAnsi" w:hAnsiTheme="minorHAnsi" w:cstheme="minorHAnsi"/>
          <w:sz w:val="24"/>
          <w:szCs w:val="24"/>
        </w:rPr>
      </w:pPr>
      <w:r w:rsidRPr="002E1CA3">
        <w:rPr>
          <w:rFonts w:asciiTheme="minorHAnsi" w:hAnsiTheme="minorHAnsi" w:cstheme="minorHAnsi"/>
          <w:sz w:val="24"/>
          <w:szCs w:val="24"/>
        </w:rPr>
        <w:t xml:space="preserve">further their own financial interests </w:t>
      </w:r>
      <w:proofErr w:type="gramStart"/>
      <w:r w:rsidRPr="002E1CA3">
        <w:rPr>
          <w:rFonts w:asciiTheme="minorHAnsi" w:hAnsiTheme="minorHAnsi" w:cstheme="minorHAnsi"/>
          <w:sz w:val="24"/>
          <w:szCs w:val="24"/>
        </w:rPr>
        <w:t>e.g.</w:t>
      </w:r>
      <w:proofErr w:type="gramEnd"/>
      <w:r w:rsidRPr="002E1CA3">
        <w:rPr>
          <w:rFonts w:asciiTheme="minorHAnsi" w:hAnsiTheme="minorHAnsi" w:cstheme="minorHAnsi"/>
          <w:sz w:val="24"/>
          <w:szCs w:val="24"/>
        </w:rPr>
        <w:t xml:space="preserve"> by taking on private work with a family. </w:t>
      </w:r>
    </w:p>
    <w:p w14:paraId="0ABB5363" w14:textId="2362081D" w:rsidR="00F60264" w:rsidRPr="002E1CA3" w:rsidRDefault="000664A9" w:rsidP="002E1CA3">
      <w:pPr>
        <w:pStyle w:val="ListParagraph"/>
        <w:numPr>
          <w:ilvl w:val="0"/>
          <w:numId w:val="7"/>
        </w:numPr>
        <w:rPr>
          <w:rFonts w:asciiTheme="minorHAnsi" w:hAnsiTheme="minorHAnsi" w:cstheme="minorHAnsi"/>
          <w:sz w:val="24"/>
          <w:szCs w:val="24"/>
        </w:rPr>
      </w:pPr>
      <w:r w:rsidRPr="002E1CA3">
        <w:rPr>
          <w:rFonts w:asciiTheme="minorHAnsi" w:hAnsiTheme="minorHAnsi" w:cstheme="minorHAnsi"/>
          <w:sz w:val="24"/>
          <w:szCs w:val="24"/>
        </w:rPr>
        <w:t xml:space="preserve">benefit a third party with whom they are associated </w:t>
      </w:r>
      <w:proofErr w:type="gramStart"/>
      <w:r w:rsidRPr="002E1CA3">
        <w:rPr>
          <w:rFonts w:asciiTheme="minorHAnsi" w:hAnsiTheme="minorHAnsi" w:cstheme="minorHAnsi"/>
          <w:sz w:val="24"/>
          <w:szCs w:val="24"/>
        </w:rPr>
        <w:t>e.g.</w:t>
      </w:r>
      <w:proofErr w:type="gramEnd"/>
      <w:r w:rsidRPr="002E1CA3">
        <w:rPr>
          <w:rFonts w:asciiTheme="minorHAnsi" w:hAnsiTheme="minorHAnsi" w:cstheme="minorHAnsi"/>
          <w:sz w:val="24"/>
          <w:szCs w:val="24"/>
        </w:rPr>
        <w:t xml:space="preserve"> recommend a tradesperson to whom they are related. </w:t>
      </w:r>
    </w:p>
    <w:p w14:paraId="30FDAEA8" w14:textId="1A4E0D17" w:rsidR="00F60264" w:rsidRPr="002E1CA3" w:rsidRDefault="000664A9" w:rsidP="002E1CA3">
      <w:pPr>
        <w:pStyle w:val="ListParagraph"/>
        <w:numPr>
          <w:ilvl w:val="0"/>
          <w:numId w:val="7"/>
        </w:numPr>
        <w:rPr>
          <w:rFonts w:asciiTheme="minorHAnsi" w:hAnsiTheme="minorHAnsi" w:cstheme="minorHAnsi"/>
          <w:sz w:val="24"/>
          <w:szCs w:val="24"/>
        </w:rPr>
      </w:pPr>
      <w:r w:rsidRPr="002E1CA3">
        <w:rPr>
          <w:rFonts w:asciiTheme="minorHAnsi" w:hAnsiTheme="minorHAnsi" w:cstheme="minorHAnsi"/>
          <w:sz w:val="24"/>
          <w:szCs w:val="24"/>
        </w:rPr>
        <w:t xml:space="preserve">discriminate against a service user due to their political or religious views or allegiances. </w:t>
      </w:r>
    </w:p>
    <w:p w14:paraId="2B52F90E" w14:textId="7B6F85B0" w:rsidR="00F60264" w:rsidRPr="002E1CA3" w:rsidRDefault="000664A9" w:rsidP="002E1CA3">
      <w:pPr>
        <w:pStyle w:val="ListParagraph"/>
        <w:numPr>
          <w:ilvl w:val="0"/>
          <w:numId w:val="7"/>
        </w:numPr>
        <w:rPr>
          <w:rFonts w:asciiTheme="minorHAnsi" w:hAnsiTheme="minorHAnsi" w:cstheme="minorHAnsi"/>
          <w:sz w:val="24"/>
          <w:szCs w:val="24"/>
        </w:rPr>
      </w:pPr>
      <w:r w:rsidRPr="002E1CA3">
        <w:rPr>
          <w:rFonts w:asciiTheme="minorHAnsi" w:hAnsiTheme="minorHAnsi" w:cstheme="minorHAnsi"/>
          <w:sz w:val="24"/>
          <w:szCs w:val="24"/>
        </w:rPr>
        <w:t xml:space="preserve">refer people to agencies with whom they have a connection </w:t>
      </w:r>
      <w:proofErr w:type="gramStart"/>
      <w:r w:rsidRPr="002E1CA3">
        <w:rPr>
          <w:rFonts w:asciiTheme="minorHAnsi" w:hAnsiTheme="minorHAnsi" w:cstheme="minorHAnsi"/>
          <w:sz w:val="24"/>
          <w:szCs w:val="24"/>
        </w:rPr>
        <w:t>e.g.</w:t>
      </w:r>
      <w:proofErr w:type="gramEnd"/>
      <w:r w:rsidRPr="002E1CA3">
        <w:rPr>
          <w:rFonts w:asciiTheme="minorHAnsi" w:hAnsiTheme="minorHAnsi" w:cstheme="minorHAnsi"/>
          <w:sz w:val="24"/>
          <w:szCs w:val="24"/>
        </w:rPr>
        <w:t xml:space="preserve"> to a particular charity with whom </w:t>
      </w:r>
      <w:r w:rsidR="002E1CA3" w:rsidRPr="002E1CA3">
        <w:rPr>
          <w:rFonts w:asciiTheme="minorHAnsi" w:hAnsiTheme="minorHAnsi" w:cstheme="minorHAnsi"/>
          <w:sz w:val="24"/>
          <w:szCs w:val="24"/>
        </w:rPr>
        <w:t>there</w:t>
      </w:r>
      <w:r w:rsidR="00F60264" w:rsidRPr="002E1CA3">
        <w:rPr>
          <w:rFonts w:asciiTheme="minorHAnsi" w:hAnsiTheme="minorHAnsi" w:cstheme="minorHAnsi"/>
          <w:sz w:val="24"/>
          <w:szCs w:val="24"/>
        </w:rPr>
        <w:t xml:space="preserve"> is</w:t>
      </w:r>
      <w:r w:rsidRPr="002E1CA3">
        <w:rPr>
          <w:rFonts w:asciiTheme="minorHAnsi" w:hAnsiTheme="minorHAnsi" w:cstheme="minorHAnsi"/>
          <w:sz w:val="24"/>
          <w:szCs w:val="24"/>
        </w:rPr>
        <w:t xml:space="preserve"> involvement. </w:t>
      </w:r>
    </w:p>
    <w:p w14:paraId="0504D669" w14:textId="64FFFA31" w:rsidR="002E1CA3" w:rsidRPr="002E1CA3" w:rsidRDefault="000664A9" w:rsidP="002E1CA3">
      <w:pPr>
        <w:pStyle w:val="ListParagraph"/>
        <w:numPr>
          <w:ilvl w:val="0"/>
          <w:numId w:val="7"/>
        </w:numPr>
        <w:rPr>
          <w:rFonts w:asciiTheme="minorHAnsi" w:hAnsiTheme="minorHAnsi" w:cstheme="minorHAnsi"/>
          <w:sz w:val="24"/>
          <w:szCs w:val="24"/>
        </w:rPr>
      </w:pPr>
      <w:r w:rsidRPr="002E1CA3">
        <w:rPr>
          <w:rFonts w:asciiTheme="minorHAnsi" w:hAnsiTheme="minorHAnsi" w:cstheme="minorHAnsi"/>
          <w:sz w:val="24"/>
          <w:szCs w:val="24"/>
        </w:rPr>
        <w:t xml:space="preserve">unfairly benefit a service user to whom they are related </w:t>
      </w:r>
      <w:proofErr w:type="gramStart"/>
      <w:r w:rsidRPr="002E1CA3">
        <w:rPr>
          <w:rFonts w:asciiTheme="minorHAnsi" w:hAnsiTheme="minorHAnsi" w:cstheme="minorHAnsi"/>
          <w:sz w:val="24"/>
          <w:szCs w:val="24"/>
        </w:rPr>
        <w:t>e.g.</w:t>
      </w:r>
      <w:proofErr w:type="gramEnd"/>
      <w:r w:rsidRPr="002E1CA3">
        <w:rPr>
          <w:rFonts w:asciiTheme="minorHAnsi" w:hAnsiTheme="minorHAnsi" w:cstheme="minorHAnsi"/>
          <w:sz w:val="24"/>
          <w:szCs w:val="24"/>
        </w:rPr>
        <w:t xml:space="preserve"> by applying a reduced charge for a service. </w:t>
      </w:r>
    </w:p>
    <w:p w14:paraId="42EEF27A" w14:textId="77777777" w:rsidR="002E1CA3" w:rsidRDefault="002E1CA3">
      <w:pPr>
        <w:rPr>
          <w:rFonts w:asciiTheme="minorHAnsi" w:hAnsiTheme="minorHAnsi" w:cstheme="minorHAnsi"/>
          <w:sz w:val="24"/>
          <w:szCs w:val="24"/>
        </w:rPr>
      </w:pPr>
    </w:p>
    <w:p w14:paraId="2F68A206" w14:textId="58EC8706" w:rsidR="00F60264"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OR </w:t>
      </w:r>
    </w:p>
    <w:p w14:paraId="1A609F4D" w14:textId="77777777" w:rsidR="002E1CA3" w:rsidRDefault="002E1CA3">
      <w:pPr>
        <w:rPr>
          <w:rFonts w:asciiTheme="minorHAnsi" w:hAnsiTheme="minorHAnsi" w:cstheme="minorHAnsi"/>
          <w:sz w:val="24"/>
          <w:szCs w:val="24"/>
        </w:rPr>
      </w:pPr>
    </w:p>
    <w:p w14:paraId="5C04842E" w14:textId="38202E9D" w:rsidR="002E1CA3" w:rsidRPr="002E1CA3" w:rsidRDefault="000664A9" w:rsidP="002E1CA3">
      <w:pPr>
        <w:pStyle w:val="ListParagraph"/>
        <w:numPr>
          <w:ilvl w:val="0"/>
          <w:numId w:val="8"/>
        </w:numPr>
        <w:rPr>
          <w:rFonts w:asciiTheme="minorHAnsi" w:hAnsiTheme="minorHAnsi" w:cstheme="minorHAnsi"/>
          <w:sz w:val="24"/>
          <w:szCs w:val="24"/>
        </w:rPr>
      </w:pPr>
      <w:r w:rsidRPr="002E1CA3">
        <w:rPr>
          <w:rFonts w:asciiTheme="minorHAnsi" w:hAnsiTheme="minorHAnsi" w:cstheme="minorHAnsi"/>
          <w:sz w:val="24"/>
          <w:szCs w:val="24"/>
        </w:rPr>
        <w:t xml:space="preserve">are employed or engaged by an </w:t>
      </w:r>
      <w:proofErr w:type="spellStart"/>
      <w:r w:rsidRPr="002E1CA3">
        <w:rPr>
          <w:rFonts w:asciiTheme="minorHAnsi" w:hAnsiTheme="minorHAnsi" w:cstheme="minorHAnsi"/>
          <w:sz w:val="24"/>
          <w:szCs w:val="24"/>
        </w:rPr>
        <w:t>organisation</w:t>
      </w:r>
      <w:proofErr w:type="spellEnd"/>
      <w:r w:rsidRPr="002E1CA3">
        <w:rPr>
          <w:rFonts w:asciiTheme="minorHAnsi" w:hAnsiTheme="minorHAnsi" w:cstheme="minorHAnsi"/>
          <w:sz w:val="24"/>
          <w:szCs w:val="24"/>
        </w:rPr>
        <w:t xml:space="preserve"> in competition with the Charity.</w:t>
      </w:r>
    </w:p>
    <w:p w14:paraId="47014E6A" w14:textId="67021B3A" w:rsidR="002E1CA3" w:rsidRPr="002E1CA3" w:rsidRDefault="000664A9" w:rsidP="002E1CA3">
      <w:pPr>
        <w:pStyle w:val="ListParagraph"/>
        <w:numPr>
          <w:ilvl w:val="0"/>
          <w:numId w:val="8"/>
        </w:numPr>
        <w:rPr>
          <w:rFonts w:asciiTheme="minorHAnsi" w:hAnsiTheme="minorHAnsi" w:cstheme="minorHAnsi"/>
          <w:sz w:val="24"/>
          <w:szCs w:val="24"/>
        </w:rPr>
      </w:pPr>
      <w:r w:rsidRPr="002E1CA3">
        <w:rPr>
          <w:rFonts w:asciiTheme="minorHAnsi" w:hAnsiTheme="minorHAnsi" w:cstheme="minorHAnsi"/>
          <w:sz w:val="24"/>
          <w:szCs w:val="24"/>
        </w:rPr>
        <w:t xml:space="preserve">are involved with groups whose values </w:t>
      </w:r>
      <w:r w:rsidR="00141581" w:rsidRPr="002E1CA3">
        <w:rPr>
          <w:rFonts w:asciiTheme="minorHAnsi" w:hAnsiTheme="minorHAnsi" w:cstheme="minorHAnsi"/>
          <w:sz w:val="24"/>
          <w:szCs w:val="24"/>
        </w:rPr>
        <w:t>conflict with</w:t>
      </w:r>
      <w:r w:rsidRPr="002E1CA3">
        <w:rPr>
          <w:rFonts w:asciiTheme="minorHAnsi" w:hAnsiTheme="minorHAnsi" w:cstheme="minorHAnsi"/>
          <w:sz w:val="24"/>
          <w:szCs w:val="24"/>
        </w:rPr>
        <w:t xml:space="preserve"> those of the Charity. </w:t>
      </w:r>
    </w:p>
    <w:p w14:paraId="1ECFCBDF" w14:textId="77777777" w:rsidR="002E1CA3" w:rsidRDefault="002E1CA3">
      <w:pPr>
        <w:rPr>
          <w:rFonts w:asciiTheme="minorHAnsi" w:hAnsiTheme="minorHAnsi" w:cstheme="minorHAnsi"/>
          <w:sz w:val="24"/>
          <w:szCs w:val="24"/>
        </w:rPr>
      </w:pPr>
    </w:p>
    <w:p w14:paraId="2AEEBCFD" w14:textId="77777777" w:rsidR="00F64574"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This list is not intended to be exclusive but is indicative of the kind of issues that can arise. </w:t>
      </w:r>
    </w:p>
    <w:p w14:paraId="704E2E77" w14:textId="3945F329" w:rsidR="00F64574"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Staff and volunteers who have an interest that potentially could </w:t>
      </w:r>
      <w:r w:rsidR="00C250CE" w:rsidRPr="000664A9">
        <w:rPr>
          <w:rFonts w:asciiTheme="minorHAnsi" w:hAnsiTheme="minorHAnsi" w:cstheme="minorHAnsi"/>
          <w:sz w:val="24"/>
          <w:szCs w:val="24"/>
        </w:rPr>
        <w:t>conflict with</w:t>
      </w:r>
      <w:r w:rsidRPr="000664A9">
        <w:rPr>
          <w:rFonts w:asciiTheme="minorHAnsi" w:hAnsiTheme="minorHAnsi" w:cstheme="minorHAnsi"/>
          <w:sz w:val="24"/>
          <w:szCs w:val="24"/>
        </w:rPr>
        <w:t xml:space="preserve"> their position with </w:t>
      </w:r>
      <w:r w:rsidR="00F64574">
        <w:rPr>
          <w:rFonts w:asciiTheme="minorHAnsi" w:hAnsiTheme="minorHAnsi" w:cstheme="minorHAnsi"/>
          <w:sz w:val="24"/>
          <w:szCs w:val="24"/>
        </w:rPr>
        <w:t>Lydney Hub/ Lydney Youth Hub</w:t>
      </w:r>
      <w:r w:rsidRPr="000664A9">
        <w:rPr>
          <w:rFonts w:asciiTheme="minorHAnsi" w:hAnsiTheme="minorHAnsi" w:cstheme="minorHAnsi"/>
          <w:sz w:val="24"/>
          <w:szCs w:val="24"/>
        </w:rPr>
        <w:t xml:space="preserve"> should bring it to the attention of their line manager who will pass it on as appropriate. In normal circumstances, occasional helpers and parent helpers will report to the Youth Leader, committee members to the Chair of the committee. If any such matter is reported, line report receiver shall consult with the Chair of Trustees. </w:t>
      </w:r>
    </w:p>
    <w:p w14:paraId="3E27AB97" w14:textId="77777777" w:rsidR="00F64574" w:rsidRDefault="00F64574">
      <w:pPr>
        <w:rPr>
          <w:rFonts w:asciiTheme="minorHAnsi" w:hAnsiTheme="minorHAnsi" w:cstheme="minorHAnsi"/>
          <w:sz w:val="24"/>
          <w:szCs w:val="24"/>
        </w:rPr>
      </w:pPr>
    </w:p>
    <w:p w14:paraId="76E7E2B8" w14:textId="77777777" w:rsidR="00C250CE"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Most conflicts of interest can be successfully managed if they are known and out in the open. All adult’s interests outside of their role with </w:t>
      </w:r>
      <w:r w:rsidR="00C250CE">
        <w:rPr>
          <w:rFonts w:asciiTheme="minorHAnsi" w:hAnsiTheme="minorHAnsi" w:cstheme="minorHAnsi"/>
          <w:sz w:val="24"/>
          <w:szCs w:val="24"/>
        </w:rPr>
        <w:t>Lydney Hub/ Lydney Youth Hub</w:t>
      </w:r>
      <w:r w:rsidRPr="000664A9">
        <w:rPr>
          <w:rFonts w:asciiTheme="minorHAnsi" w:hAnsiTheme="minorHAnsi" w:cstheme="minorHAnsi"/>
          <w:sz w:val="24"/>
          <w:szCs w:val="24"/>
        </w:rPr>
        <w:t xml:space="preserve">, providing they are transparent, should not necessarily prevent them from continuing in their role. </w:t>
      </w:r>
    </w:p>
    <w:p w14:paraId="29F8BD93" w14:textId="77777777" w:rsidR="00C250CE" w:rsidRDefault="00C250CE">
      <w:pPr>
        <w:rPr>
          <w:rFonts w:asciiTheme="minorHAnsi" w:hAnsiTheme="minorHAnsi" w:cstheme="minorHAnsi"/>
          <w:sz w:val="24"/>
          <w:szCs w:val="24"/>
        </w:rPr>
      </w:pPr>
    </w:p>
    <w:p w14:paraId="74EC832A" w14:textId="77777777" w:rsidR="00305E6F"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Where it is deemed that a member of staff or volunteer acted in their own interests to the potential detriment of others or the Charity, disciplinary action will be taken. </w:t>
      </w:r>
    </w:p>
    <w:p w14:paraId="75E90EE6" w14:textId="77777777" w:rsidR="00305E6F" w:rsidRDefault="00305E6F">
      <w:pPr>
        <w:rPr>
          <w:rFonts w:asciiTheme="minorHAnsi" w:hAnsiTheme="minorHAnsi" w:cstheme="minorHAnsi"/>
          <w:sz w:val="24"/>
          <w:szCs w:val="24"/>
        </w:rPr>
      </w:pPr>
    </w:p>
    <w:p w14:paraId="1A89D2A4" w14:textId="77777777" w:rsidR="00305E6F" w:rsidRPr="00305E6F" w:rsidRDefault="000664A9">
      <w:pPr>
        <w:rPr>
          <w:rFonts w:asciiTheme="minorHAnsi" w:hAnsiTheme="minorHAnsi" w:cstheme="minorHAnsi"/>
          <w:b/>
          <w:bCs/>
          <w:sz w:val="24"/>
          <w:szCs w:val="24"/>
          <w:u w:val="single"/>
        </w:rPr>
      </w:pPr>
      <w:r w:rsidRPr="00305E6F">
        <w:rPr>
          <w:rFonts w:asciiTheme="minorHAnsi" w:hAnsiTheme="minorHAnsi" w:cstheme="minorHAnsi"/>
          <w:b/>
          <w:bCs/>
          <w:sz w:val="24"/>
          <w:szCs w:val="24"/>
          <w:u w:val="single"/>
        </w:rPr>
        <w:t xml:space="preserve">Record the conflict of </w:t>
      </w:r>
      <w:proofErr w:type="gramStart"/>
      <w:r w:rsidRPr="00305E6F">
        <w:rPr>
          <w:rFonts w:asciiTheme="minorHAnsi" w:hAnsiTheme="minorHAnsi" w:cstheme="minorHAnsi"/>
          <w:b/>
          <w:bCs/>
          <w:sz w:val="24"/>
          <w:szCs w:val="24"/>
          <w:u w:val="single"/>
        </w:rPr>
        <w:t>interest</w:t>
      </w:r>
      <w:proofErr w:type="gramEnd"/>
      <w:r w:rsidRPr="00305E6F">
        <w:rPr>
          <w:rFonts w:asciiTheme="minorHAnsi" w:hAnsiTheme="minorHAnsi" w:cstheme="minorHAnsi"/>
          <w:b/>
          <w:bCs/>
          <w:sz w:val="24"/>
          <w:szCs w:val="24"/>
          <w:u w:val="single"/>
        </w:rPr>
        <w:t xml:space="preserve"> </w:t>
      </w:r>
    </w:p>
    <w:p w14:paraId="766CE2AF" w14:textId="77777777" w:rsidR="00305E6F" w:rsidRDefault="000664A9" w:rsidP="00305E6F">
      <w:pPr>
        <w:pStyle w:val="ListParagraph"/>
        <w:numPr>
          <w:ilvl w:val="0"/>
          <w:numId w:val="9"/>
        </w:numPr>
        <w:rPr>
          <w:rFonts w:asciiTheme="minorHAnsi" w:hAnsiTheme="minorHAnsi" w:cstheme="minorHAnsi"/>
          <w:sz w:val="24"/>
          <w:szCs w:val="24"/>
        </w:rPr>
      </w:pPr>
      <w:r w:rsidRPr="00305E6F">
        <w:rPr>
          <w:rFonts w:asciiTheme="minorHAnsi" w:hAnsiTheme="minorHAnsi" w:cstheme="minorHAnsi"/>
          <w:sz w:val="24"/>
          <w:szCs w:val="24"/>
        </w:rPr>
        <w:t xml:space="preserve">A written record of reported conflicts of interest is to be maintained in a register which is to document: </w:t>
      </w:r>
    </w:p>
    <w:p w14:paraId="053B3F23" w14:textId="71461BED" w:rsidR="00305E6F" w:rsidRDefault="000664A9" w:rsidP="00305E6F">
      <w:pPr>
        <w:pStyle w:val="ListParagraph"/>
        <w:numPr>
          <w:ilvl w:val="0"/>
          <w:numId w:val="10"/>
        </w:numPr>
        <w:rPr>
          <w:rFonts w:asciiTheme="minorHAnsi" w:hAnsiTheme="minorHAnsi" w:cstheme="minorHAnsi"/>
          <w:sz w:val="24"/>
          <w:szCs w:val="24"/>
        </w:rPr>
      </w:pPr>
      <w:r w:rsidRPr="00305E6F">
        <w:rPr>
          <w:rFonts w:asciiTheme="minorHAnsi" w:hAnsiTheme="minorHAnsi" w:cstheme="minorHAnsi"/>
          <w:sz w:val="24"/>
          <w:szCs w:val="24"/>
        </w:rPr>
        <w:t xml:space="preserve">any conflicts of interest and how the </w:t>
      </w:r>
      <w:r w:rsidR="00195E35">
        <w:rPr>
          <w:rFonts w:asciiTheme="minorHAnsi" w:hAnsiTheme="minorHAnsi" w:cstheme="minorHAnsi"/>
          <w:sz w:val="24"/>
          <w:szCs w:val="24"/>
        </w:rPr>
        <w:t xml:space="preserve">board have trustees </w:t>
      </w:r>
      <w:r w:rsidRPr="00305E6F">
        <w:rPr>
          <w:rFonts w:asciiTheme="minorHAnsi" w:hAnsiTheme="minorHAnsi" w:cstheme="minorHAnsi"/>
          <w:sz w:val="24"/>
          <w:szCs w:val="24"/>
        </w:rPr>
        <w:t xml:space="preserve">have dealt with them. </w:t>
      </w:r>
    </w:p>
    <w:p w14:paraId="3F2EA4AD" w14:textId="77777777" w:rsidR="00305E6F" w:rsidRDefault="000664A9" w:rsidP="00305E6F">
      <w:pPr>
        <w:pStyle w:val="ListParagraph"/>
        <w:numPr>
          <w:ilvl w:val="0"/>
          <w:numId w:val="10"/>
        </w:numPr>
        <w:rPr>
          <w:rFonts w:asciiTheme="minorHAnsi" w:hAnsiTheme="minorHAnsi" w:cstheme="minorHAnsi"/>
          <w:sz w:val="24"/>
          <w:szCs w:val="24"/>
        </w:rPr>
      </w:pPr>
      <w:r w:rsidRPr="00305E6F">
        <w:rPr>
          <w:rFonts w:asciiTheme="minorHAnsi" w:hAnsiTheme="minorHAnsi" w:cstheme="minorHAnsi"/>
          <w:sz w:val="24"/>
          <w:szCs w:val="24"/>
        </w:rPr>
        <w:t xml:space="preserve">the nature of the conflict. </w:t>
      </w:r>
    </w:p>
    <w:p w14:paraId="2563D13C" w14:textId="77777777" w:rsidR="00305E6F" w:rsidRDefault="000664A9" w:rsidP="00305E6F">
      <w:pPr>
        <w:pStyle w:val="ListParagraph"/>
        <w:numPr>
          <w:ilvl w:val="0"/>
          <w:numId w:val="10"/>
        </w:numPr>
        <w:rPr>
          <w:rFonts w:asciiTheme="minorHAnsi" w:hAnsiTheme="minorHAnsi" w:cstheme="minorHAnsi"/>
          <w:sz w:val="24"/>
          <w:szCs w:val="24"/>
        </w:rPr>
      </w:pPr>
      <w:r w:rsidRPr="00305E6F">
        <w:rPr>
          <w:rFonts w:asciiTheme="minorHAnsi" w:hAnsiTheme="minorHAnsi" w:cstheme="minorHAnsi"/>
          <w:sz w:val="24"/>
          <w:szCs w:val="24"/>
        </w:rPr>
        <w:t xml:space="preserve">the person(s) affected. </w:t>
      </w:r>
    </w:p>
    <w:p w14:paraId="62F59F0D" w14:textId="1AABC27A" w:rsidR="00305E6F" w:rsidRPr="00305E6F" w:rsidRDefault="000664A9" w:rsidP="00305E6F">
      <w:pPr>
        <w:pStyle w:val="ListParagraph"/>
        <w:numPr>
          <w:ilvl w:val="0"/>
          <w:numId w:val="10"/>
        </w:numPr>
        <w:rPr>
          <w:rFonts w:asciiTheme="minorHAnsi" w:hAnsiTheme="minorHAnsi" w:cstheme="minorHAnsi"/>
          <w:sz w:val="24"/>
          <w:szCs w:val="24"/>
        </w:rPr>
      </w:pPr>
      <w:r w:rsidRPr="00305E6F">
        <w:rPr>
          <w:rFonts w:asciiTheme="minorHAnsi" w:hAnsiTheme="minorHAnsi" w:cstheme="minorHAnsi"/>
          <w:sz w:val="24"/>
          <w:szCs w:val="24"/>
        </w:rPr>
        <w:t xml:space="preserve">how the </w:t>
      </w:r>
      <w:r w:rsidR="00195E35">
        <w:rPr>
          <w:rFonts w:asciiTheme="minorHAnsi" w:hAnsiTheme="minorHAnsi" w:cstheme="minorHAnsi"/>
          <w:sz w:val="24"/>
          <w:szCs w:val="24"/>
        </w:rPr>
        <w:t>board of trustees</w:t>
      </w:r>
      <w:r w:rsidRPr="00305E6F">
        <w:rPr>
          <w:rFonts w:asciiTheme="minorHAnsi" w:hAnsiTheme="minorHAnsi" w:cstheme="minorHAnsi"/>
          <w:sz w:val="24"/>
          <w:szCs w:val="24"/>
        </w:rPr>
        <w:t xml:space="preserve"> took the decision in the best interests of the charity. </w:t>
      </w:r>
    </w:p>
    <w:p w14:paraId="4EEA17BF" w14:textId="77777777" w:rsidR="00305E6F" w:rsidRDefault="00305E6F">
      <w:pPr>
        <w:rPr>
          <w:rFonts w:asciiTheme="minorHAnsi" w:hAnsiTheme="minorHAnsi" w:cstheme="minorHAnsi"/>
          <w:sz w:val="24"/>
          <w:szCs w:val="24"/>
        </w:rPr>
      </w:pPr>
    </w:p>
    <w:p w14:paraId="15140D87" w14:textId="77777777" w:rsidR="00305E6F" w:rsidRDefault="00305E6F">
      <w:pPr>
        <w:rPr>
          <w:rFonts w:asciiTheme="minorHAnsi" w:hAnsiTheme="minorHAnsi" w:cstheme="minorHAnsi"/>
          <w:sz w:val="24"/>
          <w:szCs w:val="24"/>
        </w:rPr>
      </w:pPr>
    </w:p>
    <w:p w14:paraId="29C7889D" w14:textId="0157F9E6" w:rsidR="00305E6F" w:rsidRPr="00305E6F" w:rsidRDefault="000664A9">
      <w:pPr>
        <w:rPr>
          <w:rFonts w:asciiTheme="minorHAnsi" w:hAnsiTheme="minorHAnsi" w:cstheme="minorHAnsi"/>
          <w:b/>
          <w:bCs/>
          <w:sz w:val="24"/>
          <w:szCs w:val="24"/>
          <w:u w:val="single"/>
        </w:rPr>
      </w:pPr>
      <w:r w:rsidRPr="00305E6F">
        <w:rPr>
          <w:rFonts w:asciiTheme="minorHAnsi" w:hAnsiTheme="minorHAnsi" w:cstheme="minorHAnsi"/>
          <w:b/>
          <w:bCs/>
          <w:sz w:val="24"/>
          <w:szCs w:val="24"/>
          <w:u w:val="single"/>
        </w:rPr>
        <w:t xml:space="preserve">Complaints about </w:t>
      </w:r>
      <w:r w:rsidR="00305E6F" w:rsidRPr="00305E6F">
        <w:rPr>
          <w:rFonts w:asciiTheme="minorHAnsi" w:hAnsiTheme="minorHAnsi" w:cstheme="minorHAnsi"/>
          <w:b/>
          <w:bCs/>
          <w:sz w:val="24"/>
          <w:szCs w:val="24"/>
          <w:u w:val="single"/>
        </w:rPr>
        <w:t>Lydney Hub/ Lydney Youth Hub</w:t>
      </w:r>
      <w:r w:rsidRPr="00305E6F">
        <w:rPr>
          <w:rFonts w:asciiTheme="minorHAnsi" w:hAnsiTheme="minorHAnsi" w:cstheme="minorHAnsi"/>
          <w:b/>
          <w:bCs/>
          <w:sz w:val="24"/>
          <w:szCs w:val="24"/>
          <w:u w:val="single"/>
        </w:rPr>
        <w:t xml:space="preserve">, its services, and leadership team </w:t>
      </w:r>
    </w:p>
    <w:p w14:paraId="7DEAA5A7" w14:textId="77777777" w:rsidR="00305E6F"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In the first instance a person with concerns should follow </w:t>
      </w:r>
      <w:r w:rsidR="00305E6F">
        <w:rPr>
          <w:rFonts w:asciiTheme="minorHAnsi" w:hAnsiTheme="minorHAnsi" w:cstheme="minorHAnsi"/>
          <w:sz w:val="24"/>
          <w:szCs w:val="24"/>
        </w:rPr>
        <w:t>Lydney Hub/ Lydney Youth Hub’s</w:t>
      </w:r>
      <w:r w:rsidRPr="000664A9">
        <w:rPr>
          <w:rFonts w:asciiTheme="minorHAnsi" w:hAnsiTheme="minorHAnsi" w:cstheme="minorHAnsi"/>
          <w:sz w:val="24"/>
          <w:szCs w:val="24"/>
        </w:rPr>
        <w:t xml:space="preserve"> complaints procedure, which has its own policy. </w:t>
      </w:r>
    </w:p>
    <w:p w14:paraId="50B85A24" w14:textId="77777777" w:rsidR="00305E6F" w:rsidRDefault="00305E6F">
      <w:pPr>
        <w:rPr>
          <w:rFonts w:asciiTheme="minorHAnsi" w:hAnsiTheme="minorHAnsi" w:cstheme="minorHAnsi"/>
          <w:sz w:val="24"/>
          <w:szCs w:val="24"/>
        </w:rPr>
      </w:pPr>
    </w:p>
    <w:p w14:paraId="4760571A" w14:textId="77777777" w:rsidR="00305E6F" w:rsidRPr="00305E6F" w:rsidRDefault="000664A9">
      <w:pPr>
        <w:rPr>
          <w:rFonts w:asciiTheme="minorHAnsi" w:hAnsiTheme="minorHAnsi" w:cstheme="minorHAnsi"/>
          <w:b/>
          <w:bCs/>
          <w:sz w:val="24"/>
          <w:szCs w:val="24"/>
          <w:u w:val="single"/>
        </w:rPr>
      </w:pPr>
      <w:r w:rsidRPr="00305E6F">
        <w:rPr>
          <w:rFonts w:asciiTheme="minorHAnsi" w:hAnsiTheme="minorHAnsi" w:cstheme="minorHAnsi"/>
          <w:b/>
          <w:bCs/>
          <w:sz w:val="24"/>
          <w:szCs w:val="24"/>
          <w:u w:val="single"/>
        </w:rPr>
        <w:t xml:space="preserve">Dealing with conflict of interest </w:t>
      </w:r>
    </w:p>
    <w:p w14:paraId="152689C4" w14:textId="77777777" w:rsidR="001B33A8" w:rsidRDefault="000664A9">
      <w:pPr>
        <w:rPr>
          <w:rFonts w:asciiTheme="minorHAnsi" w:hAnsiTheme="minorHAnsi" w:cstheme="minorHAnsi"/>
          <w:sz w:val="24"/>
          <w:szCs w:val="24"/>
        </w:rPr>
      </w:pPr>
      <w:r w:rsidRPr="000664A9">
        <w:rPr>
          <w:rFonts w:asciiTheme="minorHAnsi" w:hAnsiTheme="minorHAnsi" w:cstheme="minorHAnsi"/>
          <w:sz w:val="24"/>
          <w:szCs w:val="24"/>
        </w:rPr>
        <w:t xml:space="preserve">The matter will be referred to the relevant manager and no elements of the matter should be discussed outside of the parties concerned. No details of any advice given must be disclosed outside of the parties concerned. All relevant papers shall be held in line with our GDPR policy. </w:t>
      </w:r>
    </w:p>
    <w:p w14:paraId="7EF1EF53" w14:textId="77777777" w:rsidR="001B33A8" w:rsidRDefault="001B33A8">
      <w:pPr>
        <w:rPr>
          <w:rFonts w:asciiTheme="minorHAnsi" w:hAnsiTheme="minorHAnsi" w:cstheme="minorHAnsi"/>
          <w:sz w:val="24"/>
          <w:szCs w:val="24"/>
        </w:rPr>
      </w:pPr>
    </w:p>
    <w:p w14:paraId="55BE92F4" w14:textId="77777777" w:rsidR="001B33A8" w:rsidRPr="001B33A8" w:rsidRDefault="000664A9">
      <w:pPr>
        <w:rPr>
          <w:rFonts w:asciiTheme="minorHAnsi" w:hAnsiTheme="minorHAnsi" w:cstheme="minorHAnsi"/>
          <w:b/>
          <w:bCs/>
          <w:sz w:val="24"/>
          <w:szCs w:val="24"/>
          <w:u w:val="single"/>
        </w:rPr>
      </w:pPr>
      <w:r w:rsidRPr="001B33A8">
        <w:rPr>
          <w:rFonts w:asciiTheme="minorHAnsi" w:hAnsiTheme="minorHAnsi" w:cstheme="minorHAnsi"/>
          <w:b/>
          <w:bCs/>
          <w:sz w:val="24"/>
          <w:szCs w:val="24"/>
          <w:u w:val="single"/>
        </w:rPr>
        <w:t xml:space="preserve">False information </w:t>
      </w:r>
    </w:p>
    <w:p w14:paraId="71113503" w14:textId="77777777" w:rsidR="00DD7987" w:rsidRDefault="001B33A8">
      <w:pPr>
        <w:rPr>
          <w:rFonts w:asciiTheme="minorHAnsi" w:hAnsiTheme="minorHAnsi" w:cstheme="minorHAnsi"/>
          <w:sz w:val="24"/>
          <w:szCs w:val="24"/>
        </w:rPr>
      </w:pPr>
      <w:r>
        <w:rPr>
          <w:rFonts w:asciiTheme="minorHAnsi" w:hAnsiTheme="minorHAnsi" w:cstheme="minorHAnsi"/>
          <w:sz w:val="24"/>
          <w:szCs w:val="24"/>
        </w:rPr>
        <w:lastRenderedPageBreak/>
        <w:t>Lydney Hub/ Lydney Youth Hub</w:t>
      </w:r>
      <w:r w:rsidR="000664A9" w:rsidRPr="000664A9">
        <w:rPr>
          <w:rFonts w:asciiTheme="minorHAnsi" w:hAnsiTheme="minorHAnsi" w:cstheme="minorHAnsi"/>
          <w:sz w:val="24"/>
          <w:szCs w:val="24"/>
        </w:rPr>
        <w:t xml:space="preserve"> workers must remain impartial and assume that the information is true. If it later becomes clear that false information is being presented, suitable consequences will be put in place in line with our Complaints and Grievance Procedure. If the matter wishes to be pursued </w:t>
      </w:r>
      <w:r w:rsidR="00DD7987" w:rsidRPr="000664A9">
        <w:rPr>
          <w:rFonts w:asciiTheme="minorHAnsi" w:hAnsiTheme="minorHAnsi" w:cstheme="minorHAnsi"/>
          <w:sz w:val="24"/>
          <w:szCs w:val="24"/>
        </w:rPr>
        <w:t>based on</w:t>
      </w:r>
      <w:r w:rsidR="000664A9" w:rsidRPr="000664A9">
        <w:rPr>
          <w:rFonts w:asciiTheme="minorHAnsi" w:hAnsiTheme="minorHAnsi" w:cstheme="minorHAnsi"/>
          <w:sz w:val="24"/>
          <w:szCs w:val="24"/>
        </w:rPr>
        <w:t xml:space="preserve"> providing false information, </w:t>
      </w:r>
      <w:r w:rsidR="00DD7987">
        <w:rPr>
          <w:rFonts w:asciiTheme="minorHAnsi" w:hAnsiTheme="minorHAnsi" w:cstheme="minorHAnsi"/>
          <w:sz w:val="24"/>
          <w:szCs w:val="24"/>
        </w:rPr>
        <w:t>Lydney Hub/ Lydney Youth Hub</w:t>
      </w:r>
      <w:r w:rsidR="000664A9" w:rsidRPr="000664A9">
        <w:rPr>
          <w:rFonts w:asciiTheme="minorHAnsi" w:hAnsiTheme="minorHAnsi" w:cstheme="minorHAnsi"/>
          <w:sz w:val="24"/>
          <w:szCs w:val="24"/>
        </w:rPr>
        <w:t xml:space="preserve"> will seek to terminate the adult’s service with them. </w:t>
      </w:r>
    </w:p>
    <w:p w14:paraId="71D62867" w14:textId="77777777" w:rsidR="00DD7987" w:rsidRDefault="00DD7987">
      <w:pPr>
        <w:rPr>
          <w:rFonts w:asciiTheme="minorHAnsi" w:hAnsiTheme="minorHAnsi" w:cstheme="minorHAnsi"/>
          <w:sz w:val="24"/>
          <w:szCs w:val="24"/>
        </w:rPr>
      </w:pPr>
    </w:p>
    <w:p w14:paraId="61963F50" w14:textId="69E52F9A" w:rsidR="00F03A56" w:rsidRDefault="00F03A56" w:rsidP="00F03A56">
      <w:pPr>
        <w:pStyle w:val="Normal0"/>
        <w:rPr>
          <w:rFonts w:ascii="Calibri" w:hAnsi="Calibri" w:cs="Calibri"/>
          <w:szCs w:val="24"/>
        </w:rPr>
      </w:pPr>
      <w:r>
        <w:rPr>
          <w:rFonts w:ascii="Calibri" w:hAnsi="Calibri" w:cs="Calibri"/>
          <w:b/>
          <w:bCs/>
          <w:szCs w:val="24"/>
        </w:rPr>
        <w:t xml:space="preserve">Signed by the </w:t>
      </w:r>
      <w:r w:rsidR="00195E35">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5C07CD28" w14:textId="77777777" w:rsidR="00F03A56" w:rsidRDefault="00F03A56" w:rsidP="00F03A56">
      <w:pPr>
        <w:pStyle w:val="Normal0"/>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F03A56" w14:paraId="5E473B1E" w14:textId="77777777" w:rsidTr="00F03A56">
        <w:tc>
          <w:tcPr>
            <w:tcW w:w="3080" w:type="dxa"/>
            <w:tcBorders>
              <w:top w:val="single" w:sz="4" w:space="0" w:color="auto"/>
              <w:left w:val="single" w:sz="4" w:space="0" w:color="auto"/>
              <w:bottom w:val="single" w:sz="4" w:space="0" w:color="auto"/>
              <w:right w:val="single" w:sz="4" w:space="0" w:color="auto"/>
            </w:tcBorders>
          </w:tcPr>
          <w:p w14:paraId="3256635B"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372E5C25" w14:textId="77777777" w:rsidR="00F03A56" w:rsidRDefault="00F03A56">
            <w:pPr>
              <w:pStyle w:val="Normal0"/>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0891D93A" w14:textId="77777777" w:rsidR="00F03A56" w:rsidRDefault="00F03A56">
            <w:pPr>
              <w:pStyle w:val="Normal0"/>
              <w:rPr>
                <w:rFonts w:ascii="Calibri" w:hAnsi="Calibri" w:cs="Calibri"/>
                <w:b/>
                <w:bCs/>
                <w:szCs w:val="24"/>
              </w:rPr>
            </w:pPr>
            <w:r>
              <w:rPr>
                <w:rFonts w:ascii="Calibri" w:hAnsi="Calibri" w:cs="Calibri"/>
                <w:b/>
                <w:bCs/>
                <w:szCs w:val="24"/>
              </w:rPr>
              <w:t>Signature</w:t>
            </w:r>
          </w:p>
        </w:tc>
      </w:tr>
      <w:tr w:rsidR="00F03A56" w14:paraId="69A75C6E"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6DB3DED0" w14:textId="77777777" w:rsidR="00F03A56" w:rsidRDefault="00F03A56">
            <w:pPr>
              <w:pStyle w:val="Normal0"/>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2877C780" w14:textId="77777777" w:rsidR="00F03A56" w:rsidRDefault="00F03A56">
            <w:pPr>
              <w:pStyle w:val="Normal0"/>
              <w:rPr>
                <w:rFonts w:ascii="Calibri" w:hAnsi="Calibri" w:cs="Calibri"/>
                <w:b/>
                <w:bCs/>
                <w:szCs w:val="24"/>
              </w:rPr>
            </w:pPr>
          </w:p>
          <w:p w14:paraId="162D4FBF"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359087C" w14:textId="77777777" w:rsidR="00F03A56" w:rsidRDefault="00F03A56">
            <w:pPr>
              <w:pStyle w:val="Normal0"/>
              <w:rPr>
                <w:rFonts w:ascii="Calibri" w:hAnsi="Calibri" w:cs="Calibri"/>
                <w:b/>
                <w:bCs/>
                <w:szCs w:val="24"/>
              </w:rPr>
            </w:pPr>
          </w:p>
        </w:tc>
      </w:tr>
      <w:tr w:rsidR="00F03A56" w14:paraId="2FF52FFA"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5491CA91" w14:textId="77777777" w:rsidR="00F03A56" w:rsidRDefault="00F03A56">
            <w:pPr>
              <w:pStyle w:val="Normal0"/>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7814F803" w14:textId="77777777" w:rsidR="00F03A56" w:rsidRDefault="00F03A56">
            <w:pPr>
              <w:pStyle w:val="Normal0"/>
              <w:rPr>
                <w:rFonts w:ascii="Calibri" w:hAnsi="Calibri" w:cs="Calibri"/>
                <w:b/>
                <w:bCs/>
                <w:szCs w:val="24"/>
              </w:rPr>
            </w:pPr>
          </w:p>
          <w:p w14:paraId="577B750A"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645D47A" w14:textId="77777777" w:rsidR="00F03A56" w:rsidRDefault="00F03A56">
            <w:pPr>
              <w:pStyle w:val="Normal0"/>
              <w:rPr>
                <w:rFonts w:ascii="Calibri" w:hAnsi="Calibri" w:cs="Calibri"/>
                <w:b/>
                <w:bCs/>
                <w:szCs w:val="24"/>
              </w:rPr>
            </w:pPr>
          </w:p>
        </w:tc>
      </w:tr>
      <w:tr w:rsidR="00F03A56" w14:paraId="3088A1B5"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6C3E539F" w14:textId="77777777" w:rsidR="00F03A56" w:rsidRDefault="00F03A56">
            <w:pPr>
              <w:pStyle w:val="Normal0"/>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2E1AF7BE" w14:textId="77777777" w:rsidR="00F03A56" w:rsidRDefault="00F03A56">
            <w:pPr>
              <w:pStyle w:val="Normal0"/>
              <w:rPr>
                <w:rFonts w:ascii="Calibri" w:hAnsi="Calibri" w:cs="Calibri"/>
                <w:b/>
                <w:bCs/>
                <w:szCs w:val="24"/>
              </w:rPr>
            </w:pPr>
          </w:p>
          <w:p w14:paraId="5B9F0CF6"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FC12A81" w14:textId="77777777" w:rsidR="00F03A56" w:rsidRDefault="00F03A56">
            <w:pPr>
              <w:pStyle w:val="Normal0"/>
              <w:rPr>
                <w:rFonts w:ascii="Calibri" w:hAnsi="Calibri" w:cs="Calibri"/>
                <w:b/>
                <w:bCs/>
                <w:szCs w:val="24"/>
              </w:rPr>
            </w:pPr>
          </w:p>
        </w:tc>
      </w:tr>
      <w:tr w:rsidR="00F03A56" w14:paraId="48AB1FB2"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04B06690" w14:textId="77777777" w:rsidR="00F03A56" w:rsidRDefault="00F03A56">
            <w:pPr>
              <w:pStyle w:val="Normal0"/>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7E5B5290" w14:textId="77777777" w:rsidR="00F03A56" w:rsidRDefault="00F03A56">
            <w:pPr>
              <w:pStyle w:val="Normal0"/>
              <w:rPr>
                <w:rFonts w:ascii="Calibri" w:hAnsi="Calibri" w:cs="Calibri"/>
                <w:b/>
                <w:bCs/>
                <w:szCs w:val="24"/>
              </w:rPr>
            </w:pPr>
          </w:p>
          <w:p w14:paraId="107B5D9E"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7C34140" w14:textId="77777777" w:rsidR="00F03A56" w:rsidRDefault="00F03A56">
            <w:pPr>
              <w:pStyle w:val="Normal0"/>
              <w:rPr>
                <w:rFonts w:ascii="Calibri" w:hAnsi="Calibri" w:cs="Calibri"/>
                <w:b/>
                <w:bCs/>
                <w:szCs w:val="24"/>
              </w:rPr>
            </w:pPr>
          </w:p>
        </w:tc>
      </w:tr>
      <w:tr w:rsidR="00F03A56" w14:paraId="22924F50"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67EBDBA2" w14:textId="77777777" w:rsidR="00F03A56" w:rsidRDefault="00F03A56">
            <w:pPr>
              <w:pStyle w:val="Normal0"/>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5E55CC3D" w14:textId="77777777" w:rsidR="00F03A56" w:rsidRDefault="00F03A56">
            <w:pPr>
              <w:pStyle w:val="Normal0"/>
              <w:rPr>
                <w:rFonts w:ascii="Calibri" w:hAnsi="Calibri" w:cs="Calibri"/>
                <w:b/>
                <w:bCs/>
                <w:szCs w:val="24"/>
              </w:rPr>
            </w:pPr>
          </w:p>
          <w:p w14:paraId="1C8919B4"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52ABC430" w14:textId="77777777" w:rsidR="00F03A56" w:rsidRDefault="00F03A56">
            <w:pPr>
              <w:pStyle w:val="Normal0"/>
              <w:rPr>
                <w:rFonts w:ascii="Calibri" w:hAnsi="Calibri" w:cs="Calibri"/>
                <w:b/>
                <w:bCs/>
                <w:szCs w:val="24"/>
              </w:rPr>
            </w:pPr>
          </w:p>
        </w:tc>
      </w:tr>
      <w:tr w:rsidR="00F03A56" w14:paraId="53F69BB7"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61F97CCA" w14:textId="77777777" w:rsidR="00F03A56" w:rsidRDefault="00F03A56">
            <w:pPr>
              <w:pStyle w:val="Normal0"/>
              <w:rPr>
                <w:rFonts w:ascii="Calibri" w:hAnsi="Calibri" w:cs="Calibri"/>
                <w:b/>
                <w:bCs/>
                <w:szCs w:val="24"/>
              </w:rPr>
            </w:pPr>
            <w:r>
              <w:rPr>
                <w:rFonts w:ascii="Calibri" w:hAnsi="Calibri" w:cs="Calibri"/>
                <w:b/>
                <w:bCs/>
                <w:szCs w:val="24"/>
              </w:rPr>
              <w:t>Trustee 6</w:t>
            </w:r>
          </w:p>
        </w:tc>
        <w:tc>
          <w:tcPr>
            <w:tcW w:w="3081" w:type="dxa"/>
            <w:tcBorders>
              <w:top w:val="single" w:sz="4" w:space="0" w:color="auto"/>
              <w:left w:val="single" w:sz="4" w:space="0" w:color="auto"/>
              <w:bottom w:val="single" w:sz="4" w:space="0" w:color="auto"/>
              <w:right w:val="single" w:sz="4" w:space="0" w:color="auto"/>
            </w:tcBorders>
          </w:tcPr>
          <w:p w14:paraId="3B352B39" w14:textId="77777777" w:rsidR="00F03A56" w:rsidRDefault="00F03A56">
            <w:pPr>
              <w:pStyle w:val="Normal0"/>
              <w:rPr>
                <w:rFonts w:ascii="Calibri" w:hAnsi="Calibri" w:cs="Calibri"/>
                <w:b/>
                <w:bCs/>
                <w:szCs w:val="24"/>
              </w:rPr>
            </w:pPr>
          </w:p>
          <w:p w14:paraId="01C7FB62"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00391A0" w14:textId="77777777" w:rsidR="00F03A56" w:rsidRDefault="00F03A56">
            <w:pPr>
              <w:pStyle w:val="Normal0"/>
              <w:rPr>
                <w:rFonts w:ascii="Calibri" w:hAnsi="Calibri" w:cs="Calibri"/>
                <w:b/>
                <w:bCs/>
                <w:szCs w:val="24"/>
              </w:rPr>
            </w:pPr>
          </w:p>
        </w:tc>
      </w:tr>
      <w:tr w:rsidR="00F03A56" w14:paraId="6E4728EC"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36C09E50" w14:textId="77777777" w:rsidR="00F03A56" w:rsidRDefault="00F03A56">
            <w:pPr>
              <w:pStyle w:val="Normal0"/>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16862CF2" w14:textId="77777777" w:rsidR="00F03A56" w:rsidRDefault="00F03A56">
            <w:pPr>
              <w:pStyle w:val="Normal0"/>
              <w:rPr>
                <w:rFonts w:ascii="Calibri" w:hAnsi="Calibri" w:cs="Calibri"/>
                <w:b/>
                <w:bCs/>
                <w:szCs w:val="24"/>
              </w:rPr>
            </w:pPr>
          </w:p>
          <w:p w14:paraId="3476F723"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52F3CE88" w14:textId="77777777" w:rsidR="00F03A56" w:rsidRDefault="00F03A56">
            <w:pPr>
              <w:pStyle w:val="Normal0"/>
              <w:rPr>
                <w:rFonts w:ascii="Calibri" w:hAnsi="Calibri" w:cs="Calibri"/>
                <w:b/>
                <w:bCs/>
                <w:szCs w:val="24"/>
              </w:rPr>
            </w:pPr>
          </w:p>
        </w:tc>
      </w:tr>
      <w:tr w:rsidR="00F03A56" w14:paraId="4276672B"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3AF9C6B1" w14:textId="77777777" w:rsidR="00F03A56" w:rsidRDefault="00F03A56">
            <w:pPr>
              <w:pStyle w:val="Normal0"/>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1B484FF1" w14:textId="77777777" w:rsidR="00F03A56" w:rsidRDefault="00F03A56">
            <w:pPr>
              <w:pStyle w:val="Normal0"/>
              <w:rPr>
                <w:rFonts w:ascii="Calibri" w:hAnsi="Calibri" w:cs="Calibri"/>
                <w:b/>
                <w:bCs/>
                <w:szCs w:val="24"/>
              </w:rPr>
            </w:pPr>
          </w:p>
          <w:p w14:paraId="402F89A5"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AC06883" w14:textId="77777777" w:rsidR="00F03A56" w:rsidRDefault="00F03A56">
            <w:pPr>
              <w:pStyle w:val="Normal0"/>
              <w:rPr>
                <w:rFonts w:ascii="Calibri" w:hAnsi="Calibri" w:cs="Calibri"/>
                <w:b/>
                <w:bCs/>
                <w:szCs w:val="24"/>
              </w:rPr>
            </w:pPr>
          </w:p>
        </w:tc>
      </w:tr>
      <w:tr w:rsidR="00F03A56" w14:paraId="67ABD436"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5360C6F2" w14:textId="77777777" w:rsidR="00F03A56" w:rsidRDefault="00F03A56">
            <w:pPr>
              <w:pStyle w:val="Normal0"/>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42BD0216" w14:textId="77777777" w:rsidR="00F03A56" w:rsidRDefault="00F03A56">
            <w:pPr>
              <w:pStyle w:val="Normal0"/>
              <w:rPr>
                <w:rFonts w:ascii="Calibri" w:hAnsi="Calibri" w:cs="Calibri"/>
                <w:b/>
                <w:bCs/>
                <w:szCs w:val="24"/>
              </w:rPr>
            </w:pPr>
          </w:p>
          <w:p w14:paraId="6805ED77"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673E883" w14:textId="77777777" w:rsidR="00F03A56" w:rsidRDefault="00F03A56">
            <w:pPr>
              <w:pStyle w:val="Normal0"/>
              <w:rPr>
                <w:rFonts w:ascii="Calibri" w:hAnsi="Calibri" w:cs="Calibri"/>
                <w:b/>
                <w:bCs/>
                <w:szCs w:val="24"/>
              </w:rPr>
            </w:pPr>
          </w:p>
        </w:tc>
      </w:tr>
      <w:tr w:rsidR="00F03A56" w14:paraId="172334E3" w14:textId="77777777" w:rsidTr="00F03A56">
        <w:tc>
          <w:tcPr>
            <w:tcW w:w="3080" w:type="dxa"/>
            <w:tcBorders>
              <w:top w:val="single" w:sz="4" w:space="0" w:color="auto"/>
              <w:left w:val="single" w:sz="4" w:space="0" w:color="auto"/>
              <w:bottom w:val="single" w:sz="4" w:space="0" w:color="auto"/>
              <w:right w:val="single" w:sz="4" w:space="0" w:color="auto"/>
            </w:tcBorders>
            <w:hideMark/>
          </w:tcPr>
          <w:p w14:paraId="45F907AA" w14:textId="77777777" w:rsidR="00F03A56" w:rsidRDefault="00F03A56">
            <w:pPr>
              <w:pStyle w:val="Normal0"/>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7DA7DBBF" w14:textId="77777777" w:rsidR="00F03A56" w:rsidRDefault="00F03A56">
            <w:pPr>
              <w:pStyle w:val="Normal0"/>
              <w:rPr>
                <w:rFonts w:ascii="Calibri" w:hAnsi="Calibri" w:cs="Calibri"/>
                <w:b/>
                <w:bCs/>
                <w:szCs w:val="24"/>
              </w:rPr>
            </w:pPr>
          </w:p>
          <w:p w14:paraId="2BA62A2B" w14:textId="77777777" w:rsidR="00F03A56" w:rsidRDefault="00F03A56">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0AC9029" w14:textId="77777777" w:rsidR="00F03A56" w:rsidRDefault="00F03A56">
            <w:pPr>
              <w:pStyle w:val="Normal0"/>
              <w:rPr>
                <w:rFonts w:ascii="Calibri" w:hAnsi="Calibri" w:cs="Calibri"/>
                <w:b/>
                <w:bCs/>
                <w:szCs w:val="24"/>
              </w:rPr>
            </w:pPr>
          </w:p>
        </w:tc>
      </w:tr>
    </w:tbl>
    <w:p w14:paraId="0CFABEDC" w14:textId="77777777" w:rsidR="00BB445C" w:rsidRDefault="00BB445C" w:rsidP="00BB445C">
      <w:pPr>
        <w:pStyle w:val="Normal0"/>
      </w:pPr>
    </w:p>
    <w:p w14:paraId="0A78B3CD" w14:textId="77777777" w:rsidR="00BB445C" w:rsidRDefault="00BB445C" w:rsidP="00BB445C">
      <w:pPr>
        <w:pStyle w:val="Normal0"/>
        <w:rPr>
          <w:color w:val="000000"/>
        </w:rPr>
      </w:pPr>
      <w:r>
        <w:t>Next Review date: June 2023</w:t>
      </w:r>
    </w:p>
    <w:p w14:paraId="53966396" w14:textId="77777777" w:rsidR="00BB445C" w:rsidRDefault="00BB445C" w:rsidP="00BB445C"/>
    <w:tbl>
      <w:tblPr>
        <w:tblStyle w:val="TableGrid"/>
        <w:tblW w:w="0" w:type="auto"/>
        <w:tblInd w:w="0" w:type="dxa"/>
        <w:tblLook w:val="04A0" w:firstRow="1" w:lastRow="0" w:firstColumn="1" w:lastColumn="0" w:noHBand="0" w:noVBand="1"/>
      </w:tblPr>
      <w:tblGrid>
        <w:gridCol w:w="2254"/>
        <w:gridCol w:w="2254"/>
        <w:gridCol w:w="2254"/>
        <w:gridCol w:w="2254"/>
      </w:tblGrid>
      <w:tr w:rsidR="00BB445C" w14:paraId="001818C9" w14:textId="77777777" w:rsidTr="00BB445C">
        <w:tc>
          <w:tcPr>
            <w:tcW w:w="4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76076" w14:textId="77777777" w:rsidR="00BB445C" w:rsidRDefault="00BB445C">
            <w:pPr>
              <w:rPr>
                <w:b/>
                <w:bCs/>
              </w:rPr>
            </w:pPr>
            <w:r>
              <w:rPr>
                <w:b/>
                <w:bCs/>
              </w:rPr>
              <w:t>Document Version History</w:t>
            </w:r>
          </w:p>
        </w:tc>
        <w:tc>
          <w:tcPr>
            <w:tcW w:w="4508" w:type="dxa"/>
            <w:gridSpan w:val="2"/>
            <w:tcBorders>
              <w:top w:val="single" w:sz="4" w:space="0" w:color="auto"/>
              <w:left w:val="single" w:sz="4" w:space="0" w:color="auto"/>
              <w:bottom w:val="single" w:sz="4" w:space="0" w:color="auto"/>
              <w:right w:val="single" w:sz="4" w:space="0" w:color="auto"/>
            </w:tcBorders>
            <w:hideMark/>
          </w:tcPr>
          <w:p w14:paraId="3DBC6915" w14:textId="77777777" w:rsidR="00BB445C" w:rsidRDefault="00BB445C">
            <w:r>
              <w:rPr>
                <w:b/>
                <w:bCs/>
              </w:rPr>
              <w:t>Author:</w:t>
            </w:r>
            <w:r>
              <w:t xml:space="preserve"> Emily Timmins, Chair &amp; Youth lead</w:t>
            </w:r>
          </w:p>
        </w:tc>
      </w:tr>
      <w:tr w:rsidR="00BB445C" w14:paraId="37CC5ACC" w14:textId="77777777" w:rsidTr="00BB445C">
        <w:tc>
          <w:tcPr>
            <w:tcW w:w="2254" w:type="dxa"/>
            <w:tcBorders>
              <w:top w:val="single" w:sz="4" w:space="0" w:color="auto"/>
              <w:left w:val="single" w:sz="4" w:space="0" w:color="auto"/>
              <w:bottom w:val="single" w:sz="4" w:space="0" w:color="auto"/>
              <w:right w:val="single" w:sz="4" w:space="0" w:color="auto"/>
            </w:tcBorders>
            <w:hideMark/>
          </w:tcPr>
          <w:p w14:paraId="377B7571" w14:textId="77777777" w:rsidR="00BB445C" w:rsidRDefault="00BB445C">
            <w:pPr>
              <w:rPr>
                <w:b/>
                <w:bCs/>
              </w:rPr>
            </w:pPr>
            <w:r>
              <w:rPr>
                <w:b/>
                <w:bCs/>
              </w:rPr>
              <w:t>Version</w:t>
            </w:r>
          </w:p>
        </w:tc>
        <w:tc>
          <w:tcPr>
            <w:tcW w:w="2254" w:type="dxa"/>
            <w:tcBorders>
              <w:top w:val="single" w:sz="4" w:space="0" w:color="auto"/>
              <w:left w:val="single" w:sz="4" w:space="0" w:color="auto"/>
              <w:bottom w:val="single" w:sz="4" w:space="0" w:color="auto"/>
              <w:right w:val="single" w:sz="4" w:space="0" w:color="auto"/>
            </w:tcBorders>
            <w:hideMark/>
          </w:tcPr>
          <w:p w14:paraId="16554027" w14:textId="77777777" w:rsidR="00BB445C" w:rsidRDefault="00BB445C">
            <w:pPr>
              <w:rPr>
                <w:b/>
                <w:bCs/>
              </w:rPr>
            </w:pPr>
            <w:r>
              <w:rPr>
                <w:b/>
                <w:bCs/>
              </w:rPr>
              <w:t>Date</w:t>
            </w:r>
          </w:p>
        </w:tc>
        <w:tc>
          <w:tcPr>
            <w:tcW w:w="2254" w:type="dxa"/>
            <w:tcBorders>
              <w:top w:val="single" w:sz="4" w:space="0" w:color="auto"/>
              <w:left w:val="single" w:sz="4" w:space="0" w:color="auto"/>
              <w:bottom w:val="single" w:sz="4" w:space="0" w:color="auto"/>
              <w:right w:val="single" w:sz="4" w:space="0" w:color="auto"/>
            </w:tcBorders>
            <w:hideMark/>
          </w:tcPr>
          <w:p w14:paraId="5F8ADFF3" w14:textId="77777777" w:rsidR="00BB445C" w:rsidRDefault="00BB445C">
            <w:pPr>
              <w:rPr>
                <w:b/>
                <w:bCs/>
              </w:rPr>
            </w:pPr>
            <w:r>
              <w:rPr>
                <w:b/>
                <w:bCs/>
              </w:rPr>
              <w:t xml:space="preserve">Amendments </w:t>
            </w:r>
          </w:p>
        </w:tc>
        <w:tc>
          <w:tcPr>
            <w:tcW w:w="2254" w:type="dxa"/>
            <w:tcBorders>
              <w:top w:val="single" w:sz="4" w:space="0" w:color="auto"/>
              <w:left w:val="single" w:sz="4" w:space="0" w:color="auto"/>
              <w:bottom w:val="single" w:sz="4" w:space="0" w:color="auto"/>
              <w:right w:val="single" w:sz="4" w:space="0" w:color="auto"/>
            </w:tcBorders>
            <w:hideMark/>
          </w:tcPr>
          <w:p w14:paraId="6DBE4790" w14:textId="77777777" w:rsidR="00BB445C" w:rsidRDefault="00BB445C">
            <w:pPr>
              <w:rPr>
                <w:b/>
                <w:bCs/>
              </w:rPr>
            </w:pPr>
            <w:r>
              <w:rPr>
                <w:b/>
                <w:bCs/>
              </w:rPr>
              <w:t>By Whom</w:t>
            </w:r>
          </w:p>
        </w:tc>
      </w:tr>
      <w:tr w:rsidR="00BB445C" w14:paraId="3A42DB1A" w14:textId="77777777" w:rsidTr="00BB445C">
        <w:tc>
          <w:tcPr>
            <w:tcW w:w="2254" w:type="dxa"/>
            <w:tcBorders>
              <w:top w:val="single" w:sz="4" w:space="0" w:color="auto"/>
              <w:left w:val="single" w:sz="4" w:space="0" w:color="auto"/>
              <w:bottom w:val="single" w:sz="4" w:space="0" w:color="auto"/>
              <w:right w:val="single" w:sz="4" w:space="0" w:color="auto"/>
            </w:tcBorders>
          </w:tcPr>
          <w:p w14:paraId="35C404C6" w14:textId="77777777" w:rsidR="00BB445C" w:rsidRDefault="00BB445C">
            <w:pPr>
              <w:rPr>
                <w:b/>
                <w:bCs/>
              </w:rPr>
            </w:pPr>
          </w:p>
        </w:tc>
        <w:tc>
          <w:tcPr>
            <w:tcW w:w="2254" w:type="dxa"/>
            <w:tcBorders>
              <w:top w:val="single" w:sz="4" w:space="0" w:color="auto"/>
              <w:left w:val="single" w:sz="4" w:space="0" w:color="auto"/>
              <w:bottom w:val="single" w:sz="4" w:space="0" w:color="auto"/>
              <w:right w:val="single" w:sz="4" w:space="0" w:color="auto"/>
            </w:tcBorders>
          </w:tcPr>
          <w:p w14:paraId="3BF7F067" w14:textId="77777777" w:rsidR="00BB445C" w:rsidRDefault="00BB445C">
            <w:pPr>
              <w:rPr>
                <w:b/>
                <w:bCs/>
              </w:rPr>
            </w:pPr>
          </w:p>
        </w:tc>
        <w:tc>
          <w:tcPr>
            <w:tcW w:w="2254" w:type="dxa"/>
            <w:tcBorders>
              <w:top w:val="single" w:sz="4" w:space="0" w:color="auto"/>
              <w:left w:val="single" w:sz="4" w:space="0" w:color="auto"/>
              <w:bottom w:val="single" w:sz="4" w:space="0" w:color="auto"/>
              <w:right w:val="single" w:sz="4" w:space="0" w:color="auto"/>
            </w:tcBorders>
          </w:tcPr>
          <w:p w14:paraId="31CE7C68" w14:textId="77777777" w:rsidR="00BB445C" w:rsidRDefault="00BB445C">
            <w:pPr>
              <w:rPr>
                <w:b/>
                <w:bCs/>
              </w:rPr>
            </w:pPr>
          </w:p>
        </w:tc>
        <w:tc>
          <w:tcPr>
            <w:tcW w:w="2254" w:type="dxa"/>
            <w:tcBorders>
              <w:top w:val="single" w:sz="4" w:space="0" w:color="auto"/>
              <w:left w:val="single" w:sz="4" w:space="0" w:color="auto"/>
              <w:bottom w:val="single" w:sz="4" w:space="0" w:color="auto"/>
              <w:right w:val="single" w:sz="4" w:space="0" w:color="auto"/>
            </w:tcBorders>
          </w:tcPr>
          <w:p w14:paraId="59876537" w14:textId="77777777" w:rsidR="00BB445C" w:rsidRDefault="00BB445C">
            <w:pPr>
              <w:rPr>
                <w:b/>
                <w:bCs/>
              </w:rPr>
            </w:pPr>
          </w:p>
        </w:tc>
      </w:tr>
    </w:tbl>
    <w:p w14:paraId="46BA5FF6" w14:textId="77777777" w:rsidR="00BB445C" w:rsidRDefault="00BB445C">
      <w:pPr>
        <w:rPr>
          <w:rFonts w:asciiTheme="minorHAnsi" w:hAnsiTheme="minorHAnsi" w:cstheme="minorHAnsi"/>
          <w:b/>
          <w:bCs/>
          <w:sz w:val="24"/>
          <w:szCs w:val="24"/>
        </w:rPr>
      </w:pPr>
    </w:p>
    <w:p w14:paraId="1ACFC615" w14:textId="6EBA4C87" w:rsidR="00A619FB" w:rsidRPr="000664A9" w:rsidRDefault="00A619FB">
      <w:pPr>
        <w:rPr>
          <w:rFonts w:asciiTheme="minorHAnsi" w:hAnsiTheme="minorHAnsi" w:cstheme="minorHAnsi"/>
          <w:sz w:val="24"/>
          <w:szCs w:val="24"/>
        </w:rPr>
      </w:pPr>
    </w:p>
    <w:sectPr w:rsidR="00A619FB" w:rsidRPr="000664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B4F2" w14:textId="77777777" w:rsidR="000F7901" w:rsidRDefault="000F7901" w:rsidP="00F03A56">
      <w:r>
        <w:separator/>
      </w:r>
    </w:p>
  </w:endnote>
  <w:endnote w:type="continuationSeparator" w:id="0">
    <w:p w14:paraId="4DBA47BC" w14:textId="77777777" w:rsidR="000F7901" w:rsidRDefault="000F7901" w:rsidP="00F0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E81B" w14:textId="77777777" w:rsidR="000F7901" w:rsidRDefault="000F7901" w:rsidP="00F03A56">
      <w:r>
        <w:separator/>
      </w:r>
    </w:p>
  </w:footnote>
  <w:footnote w:type="continuationSeparator" w:id="0">
    <w:p w14:paraId="0CB0654B" w14:textId="77777777" w:rsidR="000F7901" w:rsidRDefault="000F7901" w:rsidP="00F0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B1E3" w14:textId="7F899155" w:rsidR="00F03A56" w:rsidRDefault="00F03A56" w:rsidP="00F03A56">
    <w:pPr>
      <w:pStyle w:val="Normal0"/>
      <w:jc w:val="center"/>
      <w:rPr>
        <w:rFonts w:ascii="Calibri" w:hAnsi="Calibri" w:cs="Calibri"/>
        <w:b/>
        <w:sz w:val="56"/>
        <w:szCs w:val="56"/>
      </w:rPr>
    </w:pPr>
    <w:r>
      <w:rPr>
        <w:noProof/>
      </w:rPr>
      <w:drawing>
        <wp:anchor distT="0" distB="0" distL="114300" distR="114300" simplePos="0" relativeHeight="251659264" behindDoc="1" locked="0" layoutInCell="1" allowOverlap="1" wp14:anchorId="34BA52AB" wp14:editId="6B023B7E">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FB134A7" wp14:editId="5C3DC973">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4"/>
        <w:szCs w:val="44"/>
      </w:rPr>
      <w:t xml:space="preserve"> </w:t>
    </w:r>
    <w:r>
      <w:rPr>
        <w:rFonts w:ascii="Calibri" w:hAnsi="Calibri" w:cs="Calibri"/>
        <w:b/>
        <w:color w:val="000000"/>
        <w:sz w:val="56"/>
        <w:szCs w:val="56"/>
      </w:rPr>
      <w:t>Conflict of Interest Policy</w:t>
    </w:r>
  </w:p>
  <w:p w14:paraId="18B91EF2" w14:textId="77777777" w:rsidR="00F03A56" w:rsidRDefault="00F03A56" w:rsidP="00F03A56">
    <w:pPr>
      <w:pStyle w:val="Normal0"/>
      <w:jc w:val="center"/>
      <w:rPr>
        <w:rFonts w:ascii="Calibri" w:hAnsi="Calibri" w:cs="Calibri"/>
        <w:bCs/>
        <w:sz w:val="36"/>
        <w:szCs w:val="36"/>
      </w:rPr>
    </w:pPr>
  </w:p>
  <w:p w14:paraId="10E4D65A" w14:textId="77777777" w:rsidR="00F03A56" w:rsidRDefault="00F03A56" w:rsidP="00F03A56">
    <w:pPr>
      <w:pStyle w:val="Normal0"/>
      <w:jc w:val="center"/>
      <w:rPr>
        <w:rFonts w:ascii="Calibri" w:hAnsi="Calibri" w:cs="Calibri"/>
        <w:b/>
        <w:sz w:val="36"/>
        <w:szCs w:val="36"/>
      </w:rPr>
    </w:pPr>
    <w:r>
      <w:rPr>
        <w:rFonts w:ascii="Calibri" w:hAnsi="Calibri" w:cs="Calibri"/>
        <w:bCs/>
        <w:sz w:val="36"/>
        <w:szCs w:val="36"/>
      </w:rPr>
      <w:t>Updated: June 2022</w:t>
    </w:r>
  </w:p>
  <w:p w14:paraId="035B105E" w14:textId="4DBA4F85" w:rsidR="00F03A56" w:rsidRDefault="00F03A56">
    <w:pPr>
      <w:pStyle w:val="Header"/>
    </w:pPr>
  </w:p>
  <w:p w14:paraId="280C9317" w14:textId="77777777" w:rsidR="00F03A56" w:rsidRDefault="00F03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B56"/>
    <w:multiLevelType w:val="hybridMultilevel"/>
    <w:tmpl w:val="BF7C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104AB"/>
    <w:multiLevelType w:val="hybridMultilevel"/>
    <w:tmpl w:val="A1269F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580476"/>
    <w:multiLevelType w:val="hybridMultilevel"/>
    <w:tmpl w:val="B27C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25851"/>
    <w:multiLevelType w:val="hybridMultilevel"/>
    <w:tmpl w:val="C0BA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E49A5"/>
    <w:multiLevelType w:val="hybridMultilevel"/>
    <w:tmpl w:val="E77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C35D6"/>
    <w:multiLevelType w:val="hybridMultilevel"/>
    <w:tmpl w:val="7FAE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D20AE"/>
    <w:multiLevelType w:val="hybridMultilevel"/>
    <w:tmpl w:val="C08EB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95D1C"/>
    <w:multiLevelType w:val="hybridMultilevel"/>
    <w:tmpl w:val="B8B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85461"/>
    <w:multiLevelType w:val="hybridMultilevel"/>
    <w:tmpl w:val="8328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03FDC"/>
    <w:multiLevelType w:val="hybridMultilevel"/>
    <w:tmpl w:val="481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438619">
    <w:abstractNumId w:val="7"/>
  </w:num>
  <w:num w:numId="2" w16cid:durableId="1366828815">
    <w:abstractNumId w:val="4"/>
  </w:num>
  <w:num w:numId="3" w16cid:durableId="1194002160">
    <w:abstractNumId w:val="8"/>
  </w:num>
  <w:num w:numId="4" w16cid:durableId="85464670">
    <w:abstractNumId w:val="9"/>
  </w:num>
  <w:num w:numId="5" w16cid:durableId="148519572">
    <w:abstractNumId w:val="0"/>
  </w:num>
  <w:num w:numId="6" w16cid:durableId="1421410955">
    <w:abstractNumId w:val="6"/>
  </w:num>
  <w:num w:numId="7" w16cid:durableId="708606457">
    <w:abstractNumId w:val="2"/>
  </w:num>
  <w:num w:numId="8" w16cid:durableId="1852642403">
    <w:abstractNumId w:val="5"/>
  </w:num>
  <w:num w:numId="9" w16cid:durableId="1328049369">
    <w:abstractNumId w:val="3"/>
  </w:num>
  <w:num w:numId="10" w16cid:durableId="135110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01"/>
    <w:rsid w:val="000664A9"/>
    <w:rsid w:val="000F7901"/>
    <w:rsid w:val="00141581"/>
    <w:rsid w:val="00146785"/>
    <w:rsid w:val="00154ADA"/>
    <w:rsid w:val="00195E35"/>
    <w:rsid w:val="001B33A8"/>
    <w:rsid w:val="001D63D2"/>
    <w:rsid w:val="002C09CA"/>
    <w:rsid w:val="002E1CA3"/>
    <w:rsid w:val="00305E6F"/>
    <w:rsid w:val="0034621B"/>
    <w:rsid w:val="00356AF2"/>
    <w:rsid w:val="00423CD3"/>
    <w:rsid w:val="005F585C"/>
    <w:rsid w:val="006D7D15"/>
    <w:rsid w:val="00732CA4"/>
    <w:rsid w:val="00774C2C"/>
    <w:rsid w:val="007B0D51"/>
    <w:rsid w:val="008F590E"/>
    <w:rsid w:val="00A20097"/>
    <w:rsid w:val="00A619FB"/>
    <w:rsid w:val="00B2538C"/>
    <w:rsid w:val="00BA08F9"/>
    <w:rsid w:val="00BA2494"/>
    <w:rsid w:val="00BA4C60"/>
    <w:rsid w:val="00BB445C"/>
    <w:rsid w:val="00C250CE"/>
    <w:rsid w:val="00C440B9"/>
    <w:rsid w:val="00CC5B00"/>
    <w:rsid w:val="00CE7EF7"/>
    <w:rsid w:val="00CF288B"/>
    <w:rsid w:val="00D073FF"/>
    <w:rsid w:val="00D53184"/>
    <w:rsid w:val="00DB0115"/>
    <w:rsid w:val="00DD7987"/>
    <w:rsid w:val="00DF44FB"/>
    <w:rsid w:val="00E46F17"/>
    <w:rsid w:val="00EE7A01"/>
    <w:rsid w:val="00F03A56"/>
    <w:rsid w:val="00F60264"/>
    <w:rsid w:val="00F64574"/>
    <w:rsid w:val="00FA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DAE8"/>
  <w15:chartTrackingRefBased/>
  <w15:docId w15:val="{8B1F87EF-0F41-4217-8C74-3261969D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63D2"/>
    <w:rPr>
      <w:rFonts w:ascii="Arial" w:eastAsia="Arial" w:hAnsi="Arial"/>
      <w:sz w:val="24"/>
      <w:lang w:val="en-US"/>
    </w:rPr>
  </w:style>
  <w:style w:type="paragraph" w:styleId="ListParagraph">
    <w:name w:val="List Paragraph"/>
    <w:basedOn w:val="Normal"/>
    <w:uiPriority w:val="34"/>
    <w:qFormat/>
    <w:rsid w:val="005F585C"/>
    <w:pPr>
      <w:ind w:left="720"/>
      <w:contextualSpacing/>
    </w:pPr>
  </w:style>
  <w:style w:type="table" w:styleId="TableGrid">
    <w:name w:val="Table Grid"/>
    <w:basedOn w:val="TableNormal"/>
    <w:uiPriority w:val="39"/>
    <w:rsid w:val="00BB44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A56"/>
    <w:pPr>
      <w:tabs>
        <w:tab w:val="center" w:pos="4513"/>
        <w:tab w:val="right" w:pos="9026"/>
      </w:tabs>
    </w:pPr>
  </w:style>
  <w:style w:type="character" w:customStyle="1" w:styleId="HeaderChar">
    <w:name w:val="Header Char"/>
    <w:basedOn w:val="DefaultParagraphFont"/>
    <w:link w:val="Header"/>
    <w:uiPriority w:val="99"/>
    <w:rsid w:val="00F03A56"/>
    <w:rPr>
      <w:lang w:val="en-US"/>
    </w:rPr>
  </w:style>
  <w:style w:type="paragraph" w:styleId="Footer">
    <w:name w:val="footer"/>
    <w:basedOn w:val="Normal"/>
    <w:link w:val="FooterChar"/>
    <w:uiPriority w:val="99"/>
    <w:unhideWhenUsed/>
    <w:rsid w:val="00F03A56"/>
    <w:pPr>
      <w:tabs>
        <w:tab w:val="center" w:pos="4513"/>
        <w:tab w:val="right" w:pos="9026"/>
      </w:tabs>
    </w:pPr>
  </w:style>
  <w:style w:type="character" w:customStyle="1" w:styleId="FooterChar">
    <w:name w:val="Footer Char"/>
    <w:basedOn w:val="DefaultParagraphFont"/>
    <w:link w:val="Footer"/>
    <w:uiPriority w:val="99"/>
    <w:rsid w:val="00F03A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9018">
      <w:bodyDiv w:val="1"/>
      <w:marLeft w:val="0"/>
      <w:marRight w:val="0"/>
      <w:marTop w:val="0"/>
      <w:marBottom w:val="0"/>
      <w:divBdr>
        <w:top w:val="none" w:sz="0" w:space="0" w:color="auto"/>
        <w:left w:val="none" w:sz="0" w:space="0" w:color="auto"/>
        <w:bottom w:val="none" w:sz="0" w:space="0" w:color="auto"/>
        <w:right w:val="none" w:sz="0" w:space="0" w:color="auto"/>
      </w:divBdr>
    </w:div>
    <w:div w:id="1706711358">
      <w:bodyDiv w:val="1"/>
      <w:marLeft w:val="0"/>
      <w:marRight w:val="0"/>
      <w:marTop w:val="0"/>
      <w:marBottom w:val="0"/>
      <w:divBdr>
        <w:top w:val="none" w:sz="0" w:space="0" w:color="auto"/>
        <w:left w:val="none" w:sz="0" w:space="0" w:color="auto"/>
        <w:bottom w:val="none" w:sz="0" w:space="0" w:color="auto"/>
        <w:right w:val="none" w:sz="0" w:space="0" w:color="auto"/>
      </w:divBdr>
    </w:div>
    <w:div w:id="2101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Pettiford</dc:creator>
  <cp:keywords/>
  <dc:description/>
  <cp:lastModifiedBy>Emily Pettiford</cp:lastModifiedBy>
  <cp:revision>40</cp:revision>
  <dcterms:created xsi:type="dcterms:W3CDTF">2022-07-04T16:15:00Z</dcterms:created>
  <dcterms:modified xsi:type="dcterms:W3CDTF">2023-03-19T20:29:00Z</dcterms:modified>
</cp:coreProperties>
</file>