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2CC0" w14:textId="4C84A32B" w:rsidR="003C7BFB" w:rsidRPr="005C2872"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Lydney Hub/ Lydney Youth Hub </w:t>
      </w:r>
      <w:proofErr w:type="spellStart"/>
      <w:r w:rsidRPr="005C2872">
        <w:rPr>
          <w:rFonts w:asciiTheme="minorHAnsi" w:hAnsiTheme="minorHAnsi" w:cstheme="minorHAnsi"/>
          <w:sz w:val="24"/>
          <w:szCs w:val="24"/>
        </w:rPr>
        <w:t>recognises</w:t>
      </w:r>
      <w:proofErr w:type="spellEnd"/>
      <w:r w:rsidRPr="005C2872">
        <w:rPr>
          <w:rFonts w:asciiTheme="minorHAnsi" w:hAnsiTheme="minorHAnsi" w:cstheme="minorHAnsi"/>
          <w:sz w:val="24"/>
          <w:szCs w:val="24"/>
        </w:rPr>
        <w:t xml:space="preserve"> that its members are growing up in a world that is fast-paced, expectations and pressures are high, and conflict is seen as a common part of life, notably in ever diverse communities, countries, and globally, and more so in the presence of social media. Conflict is wide-spread and intense. </w:t>
      </w:r>
    </w:p>
    <w:p w14:paraId="73950F1F" w14:textId="77777777" w:rsidR="003C7BFB" w:rsidRPr="005C2872" w:rsidRDefault="003C7BFB">
      <w:pPr>
        <w:rPr>
          <w:rFonts w:asciiTheme="minorHAnsi" w:hAnsiTheme="minorHAnsi" w:cstheme="minorHAnsi"/>
          <w:sz w:val="24"/>
          <w:szCs w:val="24"/>
        </w:rPr>
      </w:pPr>
    </w:p>
    <w:p w14:paraId="6E69DBC2" w14:textId="77777777" w:rsidR="003C7BFB" w:rsidRPr="005C2872"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Conflict is not new, being in existence since the dawn of time with people wanting to choose sides in arguments and have their say, however, without the confidence, skills, and knowledge to support young people to manage conflict, we are preventing young people’s development and understanding, face leader burnout, and leave ourselves open to a club that is unhealthy and unsafe. </w:t>
      </w:r>
    </w:p>
    <w:p w14:paraId="7194883C" w14:textId="77777777" w:rsidR="003C7BFB" w:rsidRPr="005C2872" w:rsidRDefault="003C7BFB">
      <w:pPr>
        <w:rPr>
          <w:rFonts w:asciiTheme="minorHAnsi" w:hAnsiTheme="minorHAnsi" w:cstheme="minorHAnsi"/>
          <w:sz w:val="24"/>
          <w:szCs w:val="24"/>
        </w:rPr>
      </w:pPr>
    </w:p>
    <w:p w14:paraId="1C87A040" w14:textId="356E04F8" w:rsidR="003C7BFB" w:rsidRPr="005C2872"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We ask that all adults are aware of their own conflict management style regarding various situations. It is regarded that there are five conflict management styles: </w:t>
      </w:r>
    </w:p>
    <w:p w14:paraId="4C87CA60" w14:textId="77777777" w:rsidR="003C7BFB" w:rsidRPr="005C2872" w:rsidRDefault="003C7BFB" w:rsidP="003C7BFB">
      <w:pPr>
        <w:pStyle w:val="ListParagraph"/>
        <w:numPr>
          <w:ilvl w:val="0"/>
          <w:numId w:val="2"/>
        </w:numPr>
        <w:rPr>
          <w:rFonts w:asciiTheme="minorHAnsi" w:hAnsiTheme="minorHAnsi" w:cstheme="minorHAnsi"/>
          <w:sz w:val="24"/>
          <w:szCs w:val="24"/>
        </w:rPr>
      </w:pPr>
      <w:r w:rsidRPr="005C2872">
        <w:rPr>
          <w:rFonts w:asciiTheme="minorHAnsi" w:hAnsiTheme="minorHAnsi" w:cstheme="minorHAnsi"/>
          <w:sz w:val="24"/>
          <w:szCs w:val="24"/>
        </w:rPr>
        <w:t xml:space="preserve">Avoid – pretending that it didn’t happen/ignoring. </w:t>
      </w:r>
    </w:p>
    <w:p w14:paraId="66FFF7B9" w14:textId="77777777" w:rsidR="003C7BFB" w:rsidRPr="005C2872" w:rsidRDefault="003C7BFB" w:rsidP="003C7BFB">
      <w:pPr>
        <w:pStyle w:val="ListParagraph"/>
        <w:numPr>
          <w:ilvl w:val="0"/>
          <w:numId w:val="2"/>
        </w:numPr>
        <w:rPr>
          <w:rFonts w:asciiTheme="minorHAnsi" w:hAnsiTheme="minorHAnsi" w:cstheme="minorHAnsi"/>
          <w:sz w:val="24"/>
          <w:szCs w:val="24"/>
        </w:rPr>
      </w:pPr>
      <w:r w:rsidRPr="005C2872">
        <w:rPr>
          <w:rFonts w:asciiTheme="minorHAnsi" w:hAnsiTheme="minorHAnsi" w:cstheme="minorHAnsi"/>
          <w:sz w:val="24"/>
          <w:szCs w:val="24"/>
        </w:rPr>
        <w:t xml:space="preserve">Give In – agreeing and accepting fully what the other person has said. </w:t>
      </w:r>
    </w:p>
    <w:p w14:paraId="18248D5E" w14:textId="77777777" w:rsidR="003C7BFB" w:rsidRPr="005C2872" w:rsidRDefault="003C7BFB" w:rsidP="003C7BFB">
      <w:pPr>
        <w:pStyle w:val="ListParagraph"/>
        <w:numPr>
          <w:ilvl w:val="0"/>
          <w:numId w:val="2"/>
        </w:numPr>
        <w:rPr>
          <w:rFonts w:asciiTheme="minorHAnsi" w:hAnsiTheme="minorHAnsi" w:cstheme="minorHAnsi"/>
          <w:sz w:val="24"/>
          <w:szCs w:val="24"/>
        </w:rPr>
      </w:pPr>
      <w:r w:rsidRPr="005C2872">
        <w:rPr>
          <w:rFonts w:asciiTheme="minorHAnsi" w:hAnsiTheme="minorHAnsi" w:cstheme="minorHAnsi"/>
          <w:sz w:val="24"/>
          <w:szCs w:val="24"/>
        </w:rPr>
        <w:t xml:space="preserve">Stand Ground – your view will always be most important. </w:t>
      </w:r>
    </w:p>
    <w:p w14:paraId="30ED4F9F" w14:textId="77777777" w:rsidR="003C7BFB" w:rsidRPr="005C2872" w:rsidRDefault="003C7BFB" w:rsidP="003C7BFB">
      <w:pPr>
        <w:pStyle w:val="ListParagraph"/>
        <w:numPr>
          <w:ilvl w:val="0"/>
          <w:numId w:val="2"/>
        </w:numPr>
        <w:rPr>
          <w:rFonts w:asciiTheme="minorHAnsi" w:hAnsiTheme="minorHAnsi" w:cstheme="minorHAnsi"/>
          <w:sz w:val="24"/>
          <w:szCs w:val="24"/>
        </w:rPr>
      </w:pPr>
      <w:r w:rsidRPr="005C2872">
        <w:rPr>
          <w:rFonts w:asciiTheme="minorHAnsi" w:hAnsiTheme="minorHAnsi" w:cstheme="minorHAnsi"/>
          <w:sz w:val="24"/>
          <w:szCs w:val="24"/>
        </w:rPr>
        <w:t xml:space="preserve">Compromise – negotiate the larger points, forget the smaller points. </w:t>
      </w:r>
    </w:p>
    <w:p w14:paraId="3C4E6898" w14:textId="5E7B07F6" w:rsidR="003C7BFB" w:rsidRPr="005C2872" w:rsidRDefault="003C7BFB" w:rsidP="003C7BFB">
      <w:pPr>
        <w:pStyle w:val="ListParagraph"/>
        <w:numPr>
          <w:ilvl w:val="0"/>
          <w:numId w:val="2"/>
        </w:numPr>
        <w:rPr>
          <w:rFonts w:asciiTheme="minorHAnsi" w:hAnsiTheme="minorHAnsi" w:cstheme="minorHAnsi"/>
          <w:sz w:val="24"/>
          <w:szCs w:val="24"/>
        </w:rPr>
      </w:pPr>
      <w:r w:rsidRPr="005C2872">
        <w:rPr>
          <w:rFonts w:asciiTheme="minorHAnsi" w:hAnsiTheme="minorHAnsi" w:cstheme="minorHAnsi"/>
          <w:sz w:val="24"/>
          <w:szCs w:val="24"/>
        </w:rPr>
        <w:t xml:space="preserve">Collaborate – hearing all sides of the conflict and reaching a mutually agreeable conclusion for resolution. </w:t>
      </w:r>
    </w:p>
    <w:p w14:paraId="165AC952" w14:textId="77777777" w:rsidR="003C7BFB" w:rsidRPr="005C2872" w:rsidRDefault="003C7BFB">
      <w:pPr>
        <w:rPr>
          <w:rFonts w:asciiTheme="minorHAnsi" w:hAnsiTheme="minorHAnsi" w:cstheme="minorHAnsi"/>
          <w:sz w:val="24"/>
          <w:szCs w:val="24"/>
        </w:rPr>
      </w:pPr>
    </w:p>
    <w:p w14:paraId="4AB24804" w14:textId="77777777" w:rsidR="000919B2" w:rsidRPr="005C2872"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In certain situations, leaders will employ these methods at any time. On occasions it is just and right to use Avoid whilst monitoring from a safe distance to allow young people to explore and develop their understanding of peer resolution. Where possible, we promote collaborative management. </w:t>
      </w:r>
    </w:p>
    <w:p w14:paraId="22539F7F" w14:textId="77777777" w:rsidR="000919B2" w:rsidRPr="005C2872" w:rsidRDefault="000919B2">
      <w:pPr>
        <w:rPr>
          <w:rFonts w:asciiTheme="minorHAnsi" w:hAnsiTheme="minorHAnsi" w:cstheme="minorHAnsi"/>
          <w:sz w:val="24"/>
          <w:szCs w:val="24"/>
        </w:rPr>
      </w:pPr>
    </w:p>
    <w:p w14:paraId="56A4309D" w14:textId="6745B0D6" w:rsidR="00A27C39"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At </w:t>
      </w:r>
      <w:r w:rsidR="000919B2" w:rsidRPr="005C2872">
        <w:rPr>
          <w:rFonts w:asciiTheme="minorHAnsi" w:hAnsiTheme="minorHAnsi" w:cstheme="minorHAnsi"/>
          <w:sz w:val="24"/>
          <w:szCs w:val="24"/>
        </w:rPr>
        <w:t xml:space="preserve">Lydney Youth Hub, </w:t>
      </w:r>
      <w:r w:rsidRPr="005C2872">
        <w:rPr>
          <w:rFonts w:asciiTheme="minorHAnsi" w:hAnsiTheme="minorHAnsi" w:cstheme="minorHAnsi"/>
          <w:sz w:val="24"/>
          <w:szCs w:val="24"/>
        </w:rPr>
        <w:t>we seek to provide safe spaces where young people can talk and express their emotions, and ultimately</w:t>
      </w:r>
      <w:r w:rsidR="009E0B69">
        <w:rPr>
          <w:rFonts w:asciiTheme="minorHAnsi" w:hAnsiTheme="minorHAnsi" w:cstheme="minorHAnsi"/>
          <w:sz w:val="24"/>
          <w:szCs w:val="24"/>
        </w:rPr>
        <w:t xml:space="preserve"> </w:t>
      </w:r>
      <w:r w:rsidRPr="005C2872">
        <w:rPr>
          <w:rFonts w:asciiTheme="minorHAnsi" w:hAnsiTheme="minorHAnsi" w:cstheme="minorHAnsi"/>
          <w:sz w:val="24"/>
          <w:szCs w:val="24"/>
        </w:rPr>
        <w:t xml:space="preserve">work through situations. </w:t>
      </w:r>
    </w:p>
    <w:p w14:paraId="461DB794" w14:textId="77777777" w:rsidR="001A2410" w:rsidRDefault="001A2410">
      <w:pPr>
        <w:rPr>
          <w:rFonts w:asciiTheme="minorHAnsi" w:hAnsiTheme="minorHAnsi" w:cstheme="minorHAnsi"/>
          <w:sz w:val="24"/>
          <w:szCs w:val="24"/>
        </w:rPr>
      </w:pPr>
    </w:p>
    <w:p w14:paraId="2F2C536F" w14:textId="0A949048" w:rsidR="001A2410" w:rsidRPr="001A2410" w:rsidRDefault="001A2410">
      <w:pPr>
        <w:rPr>
          <w:rFonts w:asciiTheme="minorHAnsi" w:hAnsiTheme="minorHAnsi" w:cstheme="minorHAnsi"/>
          <w:b/>
          <w:bCs/>
          <w:sz w:val="24"/>
          <w:szCs w:val="24"/>
        </w:rPr>
      </w:pPr>
      <w:r w:rsidRPr="001A2410">
        <w:rPr>
          <w:rFonts w:asciiTheme="minorHAnsi" w:hAnsiTheme="minorHAnsi" w:cstheme="minorHAnsi"/>
          <w:b/>
          <w:bCs/>
          <w:sz w:val="24"/>
          <w:szCs w:val="24"/>
        </w:rPr>
        <w:t>Code of Conduct</w:t>
      </w:r>
    </w:p>
    <w:p w14:paraId="7F8A62F3" w14:textId="77777777" w:rsidR="009E0B69"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Each member of </w:t>
      </w:r>
      <w:r w:rsidR="00307820">
        <w:rPr>
          <w:rFonts w:asciiTheme="minorHAnsi" w:hAnsiTheme="minorHAnsi" w:cstheme="minorHAnsi"/>
          <w:sz w:val="24"/>
          <w:szCs w:val="24"/>
        </w:rPr>
        <w:t>Lydney Youth Hub</w:t>
      </w:r>
      <w:r w:rsidRPr="005C2872">
        <w:rPr>
          <w:rFonts w:asciiTheme="minorHAnsi" w:hAnsiTheme="minorHAnsi" w:cstheme="minorHAnsi"/>
          <w:sz w:val="24"/>
          <w:szCs w:val="24"/>
        </w:rPr>
        <w:t xml:space="preserve">, whether a youth member or adult, is bound by their Code of Conduct. This covers respect, responsibility, </w:t>
      </w:r>
      <w:proofErr w:type="spellStart"/>
      <w:proofErr w:type="gramStart"/>
      <w:r w:rsidRPr="005C2872">
        <w:rPr>
          <w:rFonts w:asciiTheme="minorHAnsi" w:hAnsiTheme="minorHAnsi" w:cstheme="minorHAnsi"/>
          <w:sz w:val="24"/>
          <w:szCs w:val="24"/>
        </w:rPr>
        <w:t>behaviour</w:t>
      </w:r>
      <w:proofErr w:type="spellEnd"/>
      <w:proofErr w:type="gramEnd"/>
      <w:r w:rsidRPr="005C2872">
        <w:rPr>
          <w:rFonts w:asciiTheme="minorHAnsi" w:hAnsiTheme="minorHAnsi" w:cstheme="minorHAnsi"/>
          <w:sz w:val="24"/>
          <w:szCs w:val="24"/>
        </w:rPr>
        <w:t xml:space="preserve"> and attitudes. Please refer to the Code of Conduct for members or adults respectively for full details as well as information on the Sanctions and Warnings procedure. </w:t>
      </w:r>
    </w:p>
    <w:p w14:paraId="3EC12991" w14:textId="77777777" w:rsidR="009E0B69" w:rsidRDefault="009E0B69">
      <w:pPr>
        <w:rPr>
          <w:rFonts w:asciiTheme="minorHAnsi" w:hAnsiTheme="minorHAnsi" w:cstheme="minorHAnsi"/>
          <w:sz w:val="24"/>
          <w:szCs w:val="24"/>
        </w:rPr>
      </w:pPr>
    </w:p>
    <w:p w14:paraId="117104CD" w14:textId="77777777" w:rsidR="009E0B69" w:rsidRDefault="009E0B69">
      <w:pPr>
        <w:rPr>
          <w:rFonts w:asciiTheme="minorHAnsi" w:hAnsiTheme="minorHAnsi" w:cstheme="minorHAnsi"/>
          <w:sz w:val="24"/>
          <w:szCs w:val="24"/>
        </w:rPr>
      </w:pPr>
    </w:p>
    <w:p w14:paraId="6980F3EA" w14:textId="77777777" w:rsidR="003A3340" w:rsidRPr="003A3340" w:rsidRDefault="003C7BFB">
      <w:pPr>
        <w:rPr>
          <w:rFonts w:asciiTheme="minorHAnsi" w:hAnsiTheme="minorHAnsi" w:cstheme="minorHAnsi"/>
          <w:b/>
          <w:bCs/>
          <w:sz w:val="24"/>
          <w:szCs w:val="24"/>
          <w:u w:val="single"/>
        </w:rPr>
      </w:pPr>
      <w:r w:rsidRPr="003A3340">
        <w:rPr>
          <w:rFonts w:asciiTheme="minorHAnsi" w:hAnsiTheme="minorHAnsi" w:cstheme="minorHAnsi"/>
          <w:b/>
          <w:bCs/>
          <w:sz w:val="24"/>
          <w:szCs w:val="24"/>
          <w:u w:val="single"/>
        </w:rPr>
        <w:t>Dealing with Incidents and Conflicts</w:t>
      </w:r>
    </w:p>
    <w:p w14:paraId="1BB6DD1B" w14:textId="77777777" w:rsidR="00946197"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We adopt a reconciliation approach where appropriate, where both parties involved in the conflict </w:t>
      </w:r>
      <w:proofErr w:type="gramStart"/>
      <w:r w:rsidRPr="005C2872">
        <w:rPr>
          <w:rFonts w:asciiTheme="minorHAnsi" w:hAnsiTheme="minorHAnsi" w:cstheme="minorHAnsi"/>
          <w:sz w:val="24"/>
          <w:szCs w:val="24"/>
        </w:rPr>
        <w:t>have the opportunity to</w:t>
      </w:r>
      <w:proofErr w:type="gramEnd"/>
      <w:r w:rsidRPr="005C2872">
        <w:rPr>
          <w:rFonts w:asciiTheme="minorHAnsi" w:hAnsiTheme="minorHAnsi" w:cstheme="minorHAnsi"/>
          <w:sz w:val="24"/>
          <w:szCs w:val="24"/>
        </w:rPr>
        <w:t xml:space="preserve"> put their point forward and the resolution is sought from their responses. Adults are encouraged to handle situations themselves but seek support from senior members of the team where it is required. We request that adults remember to separate the </w:t>
      </w:r>
      <w:proofErr w:type="spellStart"/>
      <w:r w:rsidRPr="005C2872">
        <w:rPr>
          <w:rFonts w:asciiTheme="minorHAnsi" w:hAnsiTheme="minorHAnsi" w:cstheme="minorHAnsi"/>
          <w:sz w:val="24"/>
          <w:szCs w:val="24"/>
        </w:rPr>
        <w:t>behaviour</w:t>
      </w:r>
      <w:proofErr w:type="spellEnd"/>
      <w:r w:rsidRPr="005C2872">
        <w:rPr>
          <w:rFonts w:asciiTheme="minorHAnsi" w:hAnsiTheme="minorHAnsi" w:cstheme="minorHAnsi"/>
          <w:sz w:val="24"/>
          <w:szCs w:val="24"/>
        </w:rPr>
        <w:t xml:space="preserve"> from the person when resolving incidents. </w:t>
      </w:r>
    </w:p>
    <w:p w14:paraId="142C7FB8" w14:textId="77777777" w:rsidR="00946197" w:rsidRDefault="00946197">
      <w:pPr>
        <w:rPr>
          <w:rFonts w:asciiTheme="minorHAnsi" w:hAnsiTheme="minorHAnsi" w:cstheme="minorHAnsi"/>
          <w:sz w:val="24"/>
          <w:szCs w:val="24"/>
        </w:rPr>
      </w:pPr>
    </w:p>
    <w:p w14:paraId="6677CD73" w14:textId="77777777" w:rsidR="00946197" w:rsidRPr="00946197" w:rsidRDefault="003C7BFB">
      <w:pPr>
        <w:rPr>
          <w:rFonts w:asciiTheme="minorHAnsi" w:hAnsiTheme="minorHAnsi" w:cstheme="minorHAnsi"/>
          <w:b/>
          <w:bCs/>
          <w:sz w:val="24"/>
          <w:szCs w:val="24"/>
          <w:u w:val="single"/>
        </w:rPr>
      </w:pPr>
      <w:r w:rsidRPr="00946197">
        <w:rPr>
          <w:rFonts w:asciiTheme="minorHAnsi" w:hAnsiTheme="minorHAnsi" w:cstheme="minorHAnsi"/>
          <w:b/>
          <w:bCs/>
          <w:sz w:val="24"/>
          <w:szCs w:val="24"/>
          <w:u w:val="single"/>
        </w:rPr>
        <w:lastRenderedPageBreak/>
        <w:t xml:space="preserve">Spatial Awareness, Body Language, and Limitations </w:t>
      </w:r>
    </w:p>
    <w:p w14:paraId="3AACC40B" w14:textId="1E2349AA" w:rsidR="00AF6194"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Adults are expected to remain aware of keeping appropriate distances from young people to allow them to respond to the situation. Body language is also </w:t>
      </w:r>
      <w:r w:rsidR="00A36EE7" w:rsidRPr="005C2872">
        <w:rPr>
          <w:rFonts w:asciiTheme="minorHAnsi" w:hAnsiTheme="minorHAnsi" w:cstheme="minorHAnsi"/>
          <w:sz w:val="24"/>
          <w:szCs w:val="24"/>
        </w:rPr>
        <w:t>important,</w:t>
      </w:r>
      <w:r w:rsidR="001315C5">
        <w:rPr>
          <w:rFonts w:asciiTheme="minorHAnsi" w:hAnsiTheme="minorHAnsi" w:cstheme="minorHAnsi"/>
          <w:sz w:val="24"/>
          <w:szCs w:val="24"/>
        </w:rPr>
        <w:t xml:space="preserve"> </w:t>
      </w:r>
      <w:r w:rsidRPr="005C2872">
        <w:rPr>
          <w:rFonts w:asciiTheme="minorHAnsi" w:hAnsiTheme="minorHAnsi" w:cstheme="minorHAnsi"/>
          <w:sz w:val="24"/>
          <w:szCs w:val="24"/>
        </w:rPr>
        <w:t xml:space="preserve">and we promote that adults keep open, </w:t>
      </w:r>
      <w:proofErr w:type="gramStart"/>
      <w:r w:rsidRPr="005C2872">
        <w:rPr>
          <w:rFonts w:asciiTheme="minorHAnsi" w:hAnsiTheme="minorHAnsi" w:cstheme="minorHAnsi"/>
          <w:sz w:val="24"/>
          <w:szCs w:val="24"/>
        </w:rPr>
        <w:t>neutral</w:t>
      </w:r>
      <w:proofErr w:type="gramEnd"/>
      <w:r w:rsidRPr="005C2872">
        <w:rPr>
          <w:rFonts w:asciiTheme="minorHAnsi" w:hAnsiTheme="minorHAnsi" w:cstheme="minorHAnsi"/>
          <w:sz w:val="24"/>
          <w:szCs w:val="24"/>
        </w:rPr>
        <w:t xml:space="preserve"> or positive body language throughout sessions to avoid sending confusing messages. </w:t>
      </w:r>
    </w:p>
    <w:p w14:paraId="715CE222" w14:textId="77777777" w:rsidR="00AF6194" w:rsidRDefault="00AF6194">
      <w:pPr>
        <w:rPr>
          <w:rFonts w:asciiTheme="minorHAnsi" w:hAnsiTheme="minorHAnsi" w:cstheme="minorHAnsi"/>
          <w:sz w:val="24"/>
          <w:szCs w:val="24"/>
        </w:rPr>
      </w:pPr>
    </w:p>
    <w:p w14:paraId="138FA6EE" w14:textId="77777777" w:rsidR="001315C5"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Adults should assess situations so that they are aware how they will leave a situation if there is a physical risk, including identifying where the nearest exit routes are. </w:t>
      </w:r>
    </w:p>
    <w:p w14:paraId="6CAE6A72" w14:textId="77777777" w:rsidR="001315C5" w:rsidRDefault="001315C5">
      <w:pPr>
        <w:rPr>
          <w:rFonts w:asciiTheme="minorHAnsi" w:hAnsiTheme="minorHAnsi" w:cstheme="minorHAnsi"/>
          <w:sz w:val="24"/>
          <w:szCs w:val="24"/>
        </w:rPr>
      </w:pPr>
    </w:p>
    <w:p w14:paraId="30F69CCE" w14:textId="77777777" w:rsidR="00A36EE7"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Adults are to consider their own limitations when handling conflict situations. Any situation that could put themselves in danger should be referred to senior or more able leaders and in extreme circumstances, they should contact the emergency services. Adults will be supported if this has been deemed the appropriate action, and any necessary investigations will take place. </w:t>
      </w:r>
    </w:p>
    <w:p w14:paraId="59DDE3CB" w14:textId="77777777" w:rsidR="00A36EE7" w:rsidRDefault="00A36EE7">
      <w:pPr>
        <w:rPr>
          <w:rFonts w:asciiTheme="minorHAnsi" w:hAnsiTheme="minorHAnsi" w:cstheme="minorHAnsi"/>
          <w:sz w:val="24"/>
          <w:szCs w:val="24"/>
        </w:rPr>
      </w:pPr>
    </w:p>
    <w:p w14:paraId="226EDD99" w14:textId="77777777" w:rsidR="00A36EE7" w:rsidRPr="00A36EE7" w:rsidRDefault="003C7BFB">
      <w:pPr>
        <w:rPr>
          <w:rFonts w:asciiTheme="minorHAnsi" w:hAnsiTheme="minorHAnsi" w:cstheme="minorHAnsi"/>
          <w:b/>
          <w:bCs/>
          <w:sz w:val="24"/>
          <w:szCs w:val="24"/>
          <w:u w:val="single"/>
        </w:rPr>
      </w:pPr>
      <w:r w:rsidRPr="00A36EE7">
        <w:rPr>
          <w:rFonts w:asciiTheme="minorHAnsi" w:hAnsiTheme="minorHAnsi" w:cstheme="minorHAnsi"/>
          <w:b/>
          <w:bCs/>
          <w:sz w:val="24"/>
          <w:szCs w:val="24"/>
          <w:u w:val="single"/>
        </w:rPr>
        <w:t xml:space="preserve">Language </w:t>
      </w:r>
    </w:p>
    <w:p w14:paraId="2DADA7FE" w14:textId="77777777" w:rsidR="00154DFE"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In line with normal safeguarding practices, adults should adopt clear language that cannot be misinterpreted and put themselves at risk. Similarly, de-escalation techniques should be used to help resolve situations. </w:t>
      </w:r>
    </w:p>
    <w:p w14:paraId="316E9F11" w14:textId="77777777" w:rsidR="00154DFE" w:rsidRDefault="00154DFE">
      <w:pPr>
        <w:rPr>
          <w:rFonts w:asciiTheme="minorHAnsi" w:hAnsiTheme="minorHAnsi" w:cstheme="minorHAnsi"/>
          <w:sz w:val="24"/>
          <w:szCs w:val="24"/>
        </w:rPr>
      </w:pPr>
    </w:p>
    <w:p w14:paraId="55690BBA" w14:textId="77777777" w:rsidR="00154DFE" w:rsidRPr="00154DFE" w:rsidRDefault="003C7BFB">
      <w:pPr>
        <w:rPr>
          <w:rFonts w:asciiTheme="minorHAnsi" w:hAnsiTheme="minorHAnsi" w:cstheme="minorHAnsi"/>
          <w:b/>
          <w:bCs/>
          <w:sz w:val="24"/>
          <w:szCs w:val="24"/>
          <w:u w:val="single"/>
        </w:rPr>
      </w:pPr>
      <w:r w:rsidRPr="00154DFE">
        <w:rPr>
          <w:rFonts w:asciiTheme="minorHAnsi" w:hAnsiTheme="minorHAnsi" w:cstheme="minorHAnsi"/>
          <w:b/>
          <w:bCs/>
          <w:sz w:val="24"/>
          <w:szCs w:val="24"/>
          <w:u w:val="single"/>
        </w:rPr>
        <w:t xml:space="preserve">Reporting </w:t>
      </w:r>
    </w:p>
    <w:p w14:paraId="7FFC0181" w14:textId="77777777" w:rsidR="00154DFE" w:rsidRDefault="003C7BFB">
      <w:pPr>
        <w:rPr>
          <w:rFonts w:asciiTheme="minorHAnsi" w:hAnsiTheme="minorHAnsi" w:cstheme="minorHAnsi"/>
          <w:sz w:val="24"/>
          <w:szCs w:val="24"/>
        </w:rPr>
      </w:pPr>
      <w:r w:rsidRPr="005C2872">
        <w:rPr>
          <w:rFonts w:asciiTheme="minorHAnsi" w:hAnsiTheme="minorHAnsi" w:cstheme="minorHAnsi"/>
          <w:sz w:val="24"/>
          <w:szCs w:val="24"/>
        </w:rPr>
        <w:t xml:space="preserve">All staff, young leaders, and volunteers are expected to report any incidents that occur to the Youth Leader, no matter how minor, in order that these can be recorded for future reference. </w:t>
      </w:r>
    </w:p>
    <w:p w14:paraId="0D30CEE4" w14:textId="77777777" w:rsidR="00154DFE" w:rsidRDefault="00154DFE">
      <w:pPr>
        <w:rPr>
          <w:rFonts w:asciiTheme="minorHAnsi" w:hAnsiTheme="minorHAnsi" w:cstheme="minorHAnsi"/>
          <w:sz w:val="24"/>
          <w:szCs w:val="24"/>
        </w:rPr>
      </w:pPr>
    </w:p>
    <w:p w14:paraId="5A689D22" w14:textId="77777777" w:rsidR="0049661B" w:rsidRPr="0049661B" w:rsidRDefault="0049661B">
      <w:pPr>
        <w:rPr>
          <w:rFonts w:asciiTheme="minorHAnsi" w:hAnsiTheme="minorHAnsi" w:cstheme="minorHAnsi"/>
          <w:b/>
          <w:bCs/>
          <w:sz w:val="24"/>
          <w:szCs w:val="24"/>
          <w:u w:val="single"/>
        </w:rPr>
      </w:pPr>
      <w:r w:rsidRPr="0049661B">
        <w:rPr>
          <w:rFonts w:asciiTheme="minorHAnsi" w:hAnsiTheme="minorHAnsi" w:cstheme="minorHAnsi"/>
          <w:b/>
          <w:bCs/>
          <w:sz w:val="24"/>
          <w:szCs w:val="24"/>
          <w:u w:val="single"/>
        </w:rPr>
        <w:t>Supporting</w:t>
      </w:r>
      <w:r w:rsidR="003C7BFB" w:rsidRPr="0049661B">
        <w:rPr>
          <w:rFonts w:asciiTheme="minorHAnsi" w:hAnsiTheme="minorHAnsi" w:cstheme="minorHAnsi"/>
          <w:b/>
          <w:bCs/>
          <w:sz w:val="24"/>
          <w:szCs w:val="24"/>
          <w:u w:val="single"/>
        </w:rPr>
        <w:t xml:space="preserve"> de-escalation </w:t>
      </w:r>
    </w:p>
    <w:p w14:paraId="79292F16" w14:textId="118C352D" w:rsidR="0049661B" w:rsidRPr="00635A55" w:rsidRDefault="003C7BFB" w:rsidP="00635A55">
      <w:pPr>
        <w:pStyle w:val="ListParagraph"/>
        <w:numPr>
          <w:ilvl w:val="0"/>
          <w:numId w:val="4"/>
        </w:numPr>
        <w:rPr>
          <w:rFonts w:asciiTheme="minorHAnsi" w:hAnsiTheme="minorHAnsi" w:cstheme="minorHAnsi"/>
          <w:sz w:val="24"/>
          <w:szCs w:val="24"/>
        </w:rPr>
      </w:pPr>
      <w:r w:rsidRPr="00635A55">
        <w:rPr>
          <w:rFonts w:asciiTheme="minorHAnsi" w:hAnsiTheme="minorHAnsi" w:cstheme="minorHAnsi"/>
          <w:sz w:val="24"/>
          <w:szCs w:val="24"/>
        </w:rPr>
        <w:t xml:space="preserve">Maintain a calm, reassuring, and professional attitude towards those presenting unacceptable </w:t>
      </w:r>
      <w:proofErr w:type="spellStart"/>
      <w:r w:rsidRPr="00635A55">
        <w:rPr>
          <w:rFonts w:asciiTheme="minorHAnsi" w:hAnsiTheme="minorHAnsi" w:cstheme="minorHAnsi"/>
          <w:sz w:val="24"/>
          <w:szCs w:val="24"/>
        </w:rPr>
        <w:t>behaviour</w:t>
      </w:r>
      <w:proofErr w:type="spellEnd"/>
      <w:r w:rsidRPr="00635A55">
        <w:rPr>
          <w:rFonts w:asciiTheme="minorHAnsi" w:hAnsiTheme="minorHAnsi" w:cstheme="minorHAnsi"/>
          <w:sz w:val="24"/>
          <w:szCs w:val="24"/>
        </w:rPr>
        <w:t xml:space="preserve">. </w:t>
      </w:r>
    </w:p>
    <w:p w14:paraId="731D6C42" w14:textId="2A13907F" w:rsidR="0049661B" w:rsidRPr="00635A55" w:rsidRDefault="003C7BFB" w:rsidP="00635A55">
      <w:pPr>
        <w:pStyle w:val="ListParagraph"/>
        <w:numPr>
          <w:ilvl w:val="0"/>
          <w:numId w:val="4"/>
        </w:numPr>
        <w:rPr>
          <w:rFonts w:asciiTheme="minorHAnsi" w:hAnsiTheme="minorHAnsi" w:cstheme="minorHAnsi"/>
          <w:sz w:val="24"/>
          <w:szCs w:val="24"/>
        </w:rPr>
      </w:pPr>
      <w:r w:rsidRPr="00635A55">
        <w:rPr>
          <w:rFonts w:asciiTheme="minorHAnsi" w:hAnsiTheme="minorHAnsi" w:cstheme="minorHAnsi"/>
          <w:sz w:val="24"/>
          <w:szCs w:val="24"/>
        </w:rPr>
        <w:t xml:space="preserve">Maintain a safe distance to avoid physical contact if possible. </w:t>
      </w:r>
    </w:p>
    <w:p w14:paraId="3A354E8E" w14:textId="77777777" w:rsidR="00714DAC" w:rsidRDefault="003C7BFB" w:rsidP="00635A55">
      <w:pPr>
        <w:pStyle w:val="ListParagraph"/>
        <w:numPr>
          <w:ilvl w:val="0"/>
          <w:numId w:val="4"/>
        </w:numPr>
        <w:rPr>
          <w:rFonts w:asciiTheme="minorHAnsi" w:hAnsiTheme="minorHAnsi" w:cstheme="minorHAnsi"/>
          <w:sz w:val="24"/>
          <w:szCs w:val="24"/>
        </w:rPr>
      </w:pPr>
      <w:r w:rsidRPr="00635A55">
        <w:rPr>
          <w:rFonts w:asciiTheme="minorHAnsi" w:hAnsiTheme="minorHAnsi" w:cstheme="minorHAnsi"/>
          <w:sz w:val="24"/>
          <w:szCs w:val="24"/>
        </w:rPr>
        <w:t xml:space="preserve">Communication with those presenting unacceptable </w:t>
      </w:r>
      <w:proofErr w:type="spellStart"/>
      <w:r w:rsidRPr="00635A55">
        <w:rPr>
          <w:rFonts w:asciiTheme="minorHAnsi" w:hAnsiTheme="minorHAnsi" w:cstheme="minorHAnsi"/>
          <w:sz w:val="24"/>
          <w:szCs w:val="24"/>
        </w:rPr>
        <w:t>behaviour</w:t>
      </w:r>
      <w:proofErr w:type="spellEnd"/>
      <w:r w:rsidRPr="00635A55">
        <w:rPr>
          <w:rFonts w:asciiTheme="minorHAnsi" w:hAnsiTheme="minorHAnsi" w:cstheme="minorHAnsi"/>
          <w:sz w:val="24"/>
          <w:szCs w:val="24"/>
        </w:rPr>
        <w:t xml:space="preserve"> in a way that: </w:t>
      </w:r>
    </w:p>
    <w:p w14:paraId="445E4A5C" w14:textId="70579059" w:rsidR="00714DAC" w:rsidRDefault="003C7BFB" w:rsidP="00714DAC">
      <w:pPr>
        <w:pStyle w:val="ListParagraph"/>
        <w:rPr>
          <w:rFonts w:asciiTheme="minorHAnsi" w:hAnsiTheme="minorHAnsi" w:cstheme="minorHAnsi"/>
          <w:sz w:val="24"/>
          <w:szCs w:val="24"/>
        </w:rPr>
      </w:pPr>
      <w:proofErr w:type="spellStart"/>
      <w:r w:rsidRPr="00635A55">
        <w:rPr>
          <w:rFonts w:asciiTheme="minorHAnsi" w:hAnsiTheme="minorHAnsi" w:cstheme="minorHAnsi"/>
          <w:sz w:val="24"/>
          <w:szCs w:val="24"/>
        </w:rPr>
        <w:t>i</w:t>
      </w:r>
      <w:proofErr w:type="spellEnd"/>
      <w:r w:rsidRPr="00635A55">
        <w:rPr>
          <w:rFonts w:asciiTheme="minorHAnsi" w:hAnsiTheme="minorHAnsi" w:cstheme="minorHAnsi"/>
          <w:sz w:val="24"/>
          <w:szCs w:val="24"/>
        </w:rPr>
        <w:t xml:space="preserve">. </w:t>
      </w:r>
      <w:r w:rsidR="00714DAC">
        <w:rPr>
          <w:rFonts w:asciiTheme="minorHAnsi" w:hAnsiTheme="minorHAnsi" w:cstheme="minorHAnsi"/>
          <w:sz w:val="24"/>
          <w:szCs w:val="24"/>
        </w:rPr>
        <w:tab/>
      </w:r>
      <w:r w:rsidRPr="00635A55">
        <w:rPr>
          <w:rFonts w:asciiTheme="minorHAnsi" w:hAnsiTheme="minorHAnsi" w:cstheme="minorHAnsi"/>
          <w:sz w:val="24"/>
          <w:szCs w:val="24"/>
        </w:rPr>
        <w:t xml:space="preserve">shows respect for them, their property, and their rights </w:t>
      </w:r>
    </w:p>
    <w:p w14:paraId="029D29E1" w14:textId="6A4999DF" w:rsidR="0049661B" w:rsidRPr="00635A55" w:rsidRDefault="003C7BFB" w:rsidP="00714DAC">
      <w:pPr>
        <w:pStyle w:val="ListParagraph"/>
        <w:rPr>
          <w:rFonts w:asciiTheme="minorHAnsi" w:hAnsiTheme="minorHAnsi" w:cstheme="minorHAnsi"/>
          <w:sz w:val="24"/>
          <w:szCs w:val="24"/>
        </w:rPr>
      </w:pPr>
      <w:r w:rsidRPr="00635A55">
        <w:rPr>
          <w:rFonts w:asciiTheme="minorHAnsi" w:hAnsiTheme="minorHAnsi" w:cstheme="minorHAnsi"/>
          <w:sz w:val="24"/>
          <w:szCs w:val="24"/>
        </w:rPr>
        <w:t xml:space="preserve">ii. </w:t>
      </w:r>
      <w:r w:rsidR="00714DAC">
        <w:rPr>
          <w:rFonts w:asciiTheme="minorHAnsi" w:hAnsiTheme="minorHAnsi" w:cstheme="minorHAnsi"/>
          <w:sz w:val="24"/>
          <w:szCs w:val="24"/>
        </w:rPr>
        <w:tab/>
      </w:r>
      <w:r w:rsidRPr="00635A55">
        <w:rPr>
          <w:rFonts w:asciiTheme="minorHAnsi" w:hAnsiTheme="minorHAnsi" w:cstheme="minorHAnsi"/>
          <w:sz w:val="24"/>
          <w:szCs w:val="24"/>
        </w:rPr>
        <w:t xml:space="preserve">is free from discrimination and oppressive </w:t>
      </w:r>
      <w:proofErr w:type="spellStart"/>
      <w:r w:rsidRPr="00635A55">
        <w:rPr>
          <w:rFonts w:asciiTheme="minorHAnsi" w:hAnsiTheme="minorHAnsi" w:cstheme="minorHAnsi"/>
          <w:sz w:val="24"/>
          <w:szCs w:val="24"/>
        </w:rPr>
        <w:t>behaviour</w:t>
      </w:r>
      <w:proofErr w:type="spellEnd"/>
      <w:r w:rsidRPr="00635A55">
        <w:rPr>
          <w:rFonts w:asciiTheme="minorHAnsi" w:hAnsiTheme="minorHAnsi" w:cstheme="minorHAnsi"/>
          <w:sz w:val="24"/>
          <w:szCs w:val="24"/>
        </w:rPr>
        <w:t xml:space="preserve"> </w:t>
      </w:r>
    </w:p>
    <w:p w14:paraId="3F5FBA73" w14:textId="4F7A533C" w:rsidR="00635A55" w:rsidRPr="00635A55" w:rsidRDefault="003C7BFB" w:rsidP="00635A55">
      <w:pPr>
        <w:pStyle w:val="ListParagraph"/>
        <w:numPr>
          <w:ilvl w:val="0"/>
          <w:numId w:val="4"/>
        </w:numPr>
        <w:rPr>
          <w:rFonts w:asciiTheme="minorHAnsi" w:hAnsiTheme="minorHAnsi" w:cstheme="minorHAnsi"/>
          <w:sz w:val="24"/>
          <w:szCs w:val="24"/>
        </w:rPr>
      </w:pPr>
      <w:r w:rsidRPr="00635A55">
        <w:rPr>
          <w:rFonts w:asciiTheme="minorHAnsi" w:hAnsiTheme="minorHAnsi" w:cstheme="minorHAnsi"/>
          <w:sz w:val="24"/>
          <w:szCs w:val="24"/>
        </w:rPr>
        <w:t xml:space="preserve">Keep the situation under review and act appropriately, ensuring the immediate safety of (in this order): </w:t>
      </w:r>
    </w:p>
    <w:p w14:paraId="0095D7A6" w14:textId="77777777" w:rsidR="00635A55" w:rsidRDefault="003C7BFB" w:rsidP="00635A55">
      <w:pPr>
        <w:pStyle w:val="ListParagraph"/>
        <w:numPr>
          <w:ilvl w:val="0"/>
          <w:numId w:val="3"/>
        </w:numPr>
        <w:rPr>
          <w:rFonts w:asciiTheme="minorHAnsi" w:hAnsiTheme="minorHAnsi" w:cstheme="minorHAnsi"/>
          <w:sz w:val="24"/>
          <w:szCs w:val="24"/>
        </w:rPr>
      </w:pPr>
      <w:r w:rsidRPr="00635A55">
        <w:rPr>
          <w:rFonts w:asciiTheme="minorHAnsi" w:hAnsiTheme="minorHAnsi" w:cstheme="minorHAnsi"/>
          <w:sz w:val="24"/>
          <w:szCs w:val="24"/>
        </w:rPr>
        <w:t xml:space="preserve">yourself </w:t>
      </w:r>
    </w:p>
    <w:p w14:paraId="10F5E2BC" w14:textId="38E4A41B" w:rsidR="00635A55" w:rsidRDefault="003C7BFB" w:rsidP="00635A55">
      <w:pPr>
        <w:pStyle w:val="ListParagraph"/>
        <w:numPr>
          <w:ilvl w:val="0"/>
          <w:numId w:val="3"/>
        </w:numPr>
        <w:rPr>
          <w:rFonts w:asciiTheme="minorHAnsi" w:hAnsiTheme="minorHAnsi" w:cstheme="minorHAnsi"/>
          <w:sz w:val="24"/>
          <w:szCs w:val="24"/>
        </w:rPr>
      </w:pPr>
      <w:r w:rsidRPr="00635A55">
        <w:rPr>
          <w:rFonts w:asciiTheme="minorHAnsi" w:hAnsiTheme="minorHAnsi" w:cstheme="minorHAnsi"/>
          <w:sz w:val="24"/>
          <w:szCs w:val="24"/>
        </w:rPr>
        <w:t xml:space="preserve">others in the vicinity </w:t>
      </w:r>
    </w:p>
    <w:p w14:paraId="1FB9B4F0" w14:textId="40082F6B" w:rsidR="00635A55" w:rsidRPr="00635A55" w:rsidRDefault="003C7BFB" w:rsidP="00635A55">
      <w:pPr>
        <w:pStyle w:val="ListParagraph"/>
        <w:numPr>
          <w:ilvl w:val="0"/>
          <w:numId w:val="3"/>
        </w:numPr>
        <w:rPr>
          <w:rFonts w:asciiTheme="minorHAnsi" w:hAnsiTheme="minorHAnsi" w:cstheme="minorHAnsi"/>
          <w:sz w:val="24"/>
          <w:szCs w:val="24"/>
        </w:rPr>
      </w:pPr>
      <w:r w:rsidRPr="00635A55">
        <w:rPr>
          <w:rFonts w:asciiTheme="minorHAnsi" w:hAnsiTheme="minorHAnsi" w:cstheme="minorHAnsi"/>
          <w:sz w:val="24"/>
          <w:szCs w:val="24"/>
        </w:rPr>
        <w:t xml:space="preserve">the young people involved in the conflict </w:t>
      </w:r>
    </w:p>
    <w:p w14:paraId="268E9005" w14:textId="77777777" w:rsidR="00635A55" w:rsidRDefault="003C7BFB" w:rsidP="00635A55">
      <w:pPr>
        <w:pStyle w:val="ListParagraph"/>
        <w:numPr>
          <w:ilvl w:val="0"/>
          <w:numId w:val="5"/>
        </w:numPr>
        <w:rPr>
          <w:rFonts w:asciiTheme="minorHAnsi" w:hAnsiTheme="minorHAnsi" w:cstheme="minorHAnsi"/>
          <w:sz w:val="24"/>
          <w:szCs w:val="24"/>
        </w:rPr>
      </w:pPr>
      <w:r w:rsidRPr="00635A55">
        <w:rPr>
          <w:rFonts w:asciiTheme="minorHAnsi" w:hAnsiTheme="minorHAnsi" w:cstheme="minorHAnsi"/>
          <w:sz w:val="24"/>
          <w:szCs w:val="24"/>
        </w:rPr>
        <w:t xml:space="preserve">Take constructive action to defuse the situation which will: </w:t>
      </w:r>
    </w:p>
    <w:p w14:paraId="26EC0DEB" w14:textId="48DEB8E7" w:rsidR="00635A55" w:rsidRPr="00635A55" w:rsidRDefault="003C7BFB" w:rsidP="00635A55">
      <w:pPr>
        <w:pStyle w:val="ListParagraph"/>
        <w:numPr>
          <w:ilvl w:val="0"/>
          <w:numId w:val="6"/>
        </w:numPr>
        <w:rPr>
          <w:rFonts w:asciiTheme="minorHAnsi" w:hAnsiTheme="minorHAnsi" w:cstheme="minorHAnsi"/>
          <w:sz w:val="24"/>
          <w:szCs w:val="24"/>
        </w:rPr>
      </w:pPr>
      <w:r w:rsidRPr="00635A55">
        <w:rPr>
          <w:rFonts w:asciiTheme="minorHAnsi" w:hAnsiTheme="minorHAnsi" w:cstheme="minorHAnsi"/>
          <w:sz w:val="24"/>
          <w:szCs w:val="24"/>
        </w:rPr>
        <w:t xml:space="preserve">not make the situation worse </w:t>
      </w:r>
    </w:p>
    <w:p w14:paraId="2B1460F0" w14:textId="77777777" w:rsidR="00635A55" w:rsidRDefault="003C7BFB" w:rsidP="00635A55">
      <w:pPr>
        <w:pStyle w:val="ListParagraph"/>
        <w:numPr>
          <w:ilvl w:val="0"/>
          <w:numId w:val="6"/>
        </w:numPr>
        <w:rPr>
          <w:rFonts w:asciiTheme="minorHAnsi" w:hAnsiTheme="minorHAnsi" w:cstheme="minorHAnsi"/>
          <w:sz w:val="24"/>
          <w:szCs w:val="24"/>
        </w:rPr>
      </w:pPr>
      <w:r w:rsidRPr="00635A55">
        <w:rPr>
          <w:rFonts w:asciiTheme="minorHAnsi" w:hAnsiTheme="minorHAnsi" w:cstheme="minorHAnsi"/>
          <w:sz w:val="24"/>
          <w:szCs w:val="24"/>
        </w:rPr>
        <w:t xml:space="preserve">be consistent with the club policy and procedures </w:t>
      </w:r>
    </w:p>
    <w:p w14:paraId="04C9EFDA" w14:textId="77777777" w:rsidR="00801C16" w:rsidRDefault="003C7BFB" w:rsidP="00801C16">
      <w:pPr>
        <w:pStyle w:val="ListParagraph"/>
        <w:numPr>
          <w:ilvl w:val="0"/>
          <w:numId w:val="5"/>
        </w:numPr>
        <w:rPr>
          <w:rFonts w:asciiTheme="minorHAnsi" w:hAnsiTheme="minorHAnsi" w:cstheme="minorHAnsi"/>
          <w:sz w:val="24"/>
          <w:szCs w:val="24"/>
        </w:rPr>
      </w:pPr>
      <w:r w:rsidRPr="00801C16">
        <w:rPr>
          <w:rFonts w:asciiTheme="minorHAnsi" w:hAnsiTheme="minorHAnsi" w:cstheme="minorHAnsi"/>
          <w:sz w:val="24"/>
          <w:szCs w:val="24"/>
        </w:rPr>
        <w:t>Where you are unable to calm the situation down request assistance promptly if it is appropriate and feasible.</w:t>
      </w:r>
    </w:p>
    <w:p w14:paraId="6637D749" w14:textId="77777777" w:rsidR="00801C16" w:rsidRDefault="003C7BFB" w:rsidP="00801C16">
      <w:pPr>
        <w:pStyle w:val="ListParagraph"/>
        <w:numPr>
          <w:ilvl w:val="0"/>
          <w:numId w:val="5"/>
        </w:numPr>
        <w:rPr>
          <w:rFonts w:asciiTheme="minorHAnsi" w:hAnsiTheme="minorHAnsi" w:cstheme="minorHAnsi"/>
          <w:sz w:val="24"/>
          <w:szCs w:val="24"/>
        </w:rPr>
      </w:pPr>
      <w:r w:rsidRPr="00801C16">
        <w:rPr>
          <w:rFonts w:asciiTheme="minorHAnsi" w:hAnsiTheme="minorHAnsi" w:cstheme="minorHAnsi"/>
          <w:sz w:val="24"/>
          <w:szCs w:val="24"/>
        </w:rPr>
        <w:lastRenderedPageBreak/>
        <w:t>Look for opportunities to end contact and leave the situation if the risk of violence looks set to escalate.</w:t>
      </w:r>
    </w:p>
    <w:p w14:paraId="5FFD2434" w14:textId="77777777" w:rsidR="00801C16" w:rsidRDefault="003C7BFB" w:rsidP="00801C16">
      <w:pPr>
        <w:pStyle w:val="ListParagraph"/>
        <w:numPr>
          <w:ilvl w:val="0"/>
          <w:numId w:val="5"/>
        </w:numPr>
        <w:rPr>
          <w:rFonts w:asciiTheme="minorHAnsi" w:hAnsiTheme="minorHAnsi" w:cstheme="minorHAnsi"/>
          <w:sz w:val="24"/>
          <w:szCs w:val="24"/>
        </w:rPr>
      </w:pPr>
      <w:r w:rsidRPr="00801C16">
        <w:rPr>
          <w:rFonts w:asciiTheme="minorHAnsi" w:hAnsiTheme="minorHAnsi" w:cstheme="minorHAnsi"/>
          <w:sz w:val="24"/>
          <w:szCs w:val="24"/>
        </w:rPr>
        <w:t xml:space="preserve">If appropriate, explain clearly to the persons involved: </w:t>
      </w:r>
    </w:p>
    <w:p w14:paraId="4A5C4BA9" w14:textId="51CF65CA" w:rsidR="00714DAC" w:rsidRPr="00714DAC" w:rsidRDefault="003C7BFB" w:rsidP="00714DAC">
      <w:pPr>
        <w:pStyle w:val="ListParagraph"/>
        <w:numPr>
          <w:ilvl w:val="0"/>
          <w:numId w:val="7"/>
        </w:numPr>
        <w:rPr>
          <w:rFonts w:asciiTheme="minorHAnsi" w:hAnsiTheme="minorHAnsi" w:cstheme="minorHAnsi"/>
          <w:sz w:val="24"/>
          <w:szCs w:val="24"/>
        </w:rPr>
      </w:pPr>
      <w:r w:rsidRPr="00714DAC">
        <w:rPr>
          <w:rFonts w:asciiTheme="minorHAnsi" w:hAnsiTheme="minorHAnsi" w:cstheme="minorHAnsi"/>
          <w:sz w:val="24"/>
          <w:szCs w:val="24"/>
        </w:rPr>
        <w:t xml:space="preserve">what you will do </w:t>
      </w:r>
    </w:p>
    <w:p w14:paraId="177371A7" w14:textId="77777777" w:rsidR="00714DAC" w:rsidRDefault="003C7BFB" w:rsidP="00714DAC">
      <w:pPr>
        <w:pStyle w:val="ListParagraph"/>
        <w:numPr>
          <w:ilvl w:val="0"/>
          <w:numId w:val="7"/>
        </w:numPr>
        <w:rPr>
          <w:rFonts w:asciiTheme="minorHAnsi" w:hAnsiTheme="minorHAnsi" w:cstheme="minorHAnsi"/>
          <w:sz w:val="24"/>
          <w:szCs w:val="24"/>
        </w:rPr>
      </w:pPr>
      <w:r w:rsidRPr="00714DAC">
        <w:rPr>
          <w:rFonts w:asciiTheme="minorHAnsi" w:hAnsiTheme="minorHAnsi" w:cstheme="minorHAnsi"/>
          <w:sz w:val="24"/>
          <w:szCs w:val="24"/>
        </w:rPr>
        <w:t xml:space="preserve">what they should do and </w:t>
      </w:r>
    </w:p>
    <w:p w14:paraId="66D49EFB" w14:textId="77777777" w:rsidR="00BA3D21" w:rsidRDefault="003C7BFB" w:rsidP="00714DAC">
      <w:pPr>
        <w:pStyle w:val="ListParagraph"/>
        <w:numPr>
          <w:ilvl w:val="0"/>
          <w:numId w:val="7"/>
        </w:numPr>
        <w:rPr>
          <w:rFonts w:asciiTheme="minorHAnsi" w:hAnsiTheme="minorHAnsi" w:cstheme="minorHAnsi"/>
          <w:sz w:val="24"/>
          <w:szCs w:val="24"/>
        </w:rPr>
      </w:pPr>
      <w:r w:rsidRPr="00714DAC">
        <w:rPr>
          <w:rFonts w:asciiTheme="minorHAnsi" w:hAnsiTheme="minorHAnsi" w:cstheme="minorHAnsi"/>
          <w:sz w:val="24"/>
          <w:szCs w:val="24"/>
        </w:rPr>
        <w:t>the likely consequences if the situation continues</w:t>
      </w:r>
    </w:p>
    <w:p w14:paraId="1159CEF9" w14:textId="77777777" w:rsidR="00BA3D21" w:rsidRDefault="003C7BFB" w:rsidP="00BA3D21">
      <w:pPr>
        <w:pStyle w:val="ListParagraph"/>
        <w:numPr>
          <w:ilvl w:val="0"/>
          <w:numId w:val="8"/>
        </w:numPr>
        <w:rPr>
          <w:rFonts w:asciiTheme="minorHAnsi" w:hAnsiTheme="minorHAnsi" w:cstheme="minorHAnsi"/>
          <w:sz w:val="24"/>
          <w:szCs w:val="24"/>
        </w:rPr>
      </w:pPr>
      <w:r w:rsidRPr="00BA3D21">
        <w:rPr>
          <w:rFonts w:asciiTheme="minorHAnsi" w:hAnsiTheme="minorHAnsi" w:cstheme="minorHAnsi"/>
          <w:sz w:val="24"/>
          <w:szCs w:val="24"/>
        </w:rPr>
        <w:t xml:space="preserve">Leave the scene of the incident if the threat to your own safety and that of other people is too great, </w:t>
      </w:r>
      <w:proofErr w:type="spellStart"/>
      <w:r w:rsidRPr="00BA3D21">
        <w:rPr>
          <w:rFonts w:asciiTheme="minorHAnsi" w:hAnsiTheme="minorHAnsi" w:cstheme="minorHAnsi"/>
          <w:sz w:val="24"/>
          <w:szCs w:val="24"/>
        </w:rPr>
        <w:t>minimising</w:t>
      </w:r>
      <w:proofErr w:type="spellEnd"/>
      <w:r w:rsidRPr="00BA3D21">
        <w:rPr>
          <w:rFonts w:asciiTheme="minorHAnsi" w:hAnsiTheme="minorHAnsi" w:cstheme="minorHAnsi"/>
          <w:sz w:val="24"/>
          <w:szCs w:val="24"/>
        </w:rPr>
        <w:t xml:space="preserve"> the risk of injury to yourself and other people as you leave. </w:t>
      </w:r>
    </w:p>
    <w:p w14:paraId="00255233" w14:textId="77777777" w:rsidR="00BA3D21" w:rsidRDefault="00BA3D21" w:rsidP="00BA3D21">
      <w:pPr>
        <w:ind w:left="360"/>
        <w:rPr>
          <w:rFonts w:asciiTheme="minorHAnsi" w:hAnsiTheme="minorHAnsi" w:cstheme="minorHAnsi"/>
          <w:sz w:val="24"/>
          <w:szCs w:val="24"/>
        </w:rPr>
      </w:pPr>
    </w:p>
    <w:p w14:paraId="4DA085D3" w14:textId="77777777" w:rsidR="00BA3D21" w:rsidRPr="00BA3D21" w:rsidRDefault="003C7BFB" w:rsidP="00BA3D21">
      <w:pPr>
        <w:ind w:left="360"/>
        <w:rPr>
          <w:rFonts w:asciiTheme="minorHAnsi" w:hAnsiTheme="minorHAnsi" w:cstheme="minorHAnsi"/>
          <w:b/>
          <w:bCs/>
          <w:sz w:val="24"/>
          <w:szCs w:val="24"/>
          <w:u w:val="single"/>
        </w:rPr>
      </w:pPr>
      <w:r w:rsidRPr="00BA3D21">
        <w:rPr>
          <w:rFonts w:asciiTheme="minorHAnsi" w:hAnsiTheme="minorHAnsi" w:cstheme="minorHAnsi"/>
          <w:b/>
          <w:bCs/>
          <w:sz w:val="24"/>
          <w:szCs w:val="24"/>
          <w:u w:val="single"/>
        </w:rPr>
        <w:t xml:space="preserve">Reconciliation procedure </w:t>
      </w:r>
    </w:p>
    <w:p w14:paraId="32681EC1" w14:textId="77777777" w:rsidR="00DB4E19" w:rsidRDefault="003C7BFB" w:rsidP="00BA3D21">
      <w:pPr>
        <w:ind w:left="360"/>
      </w:pPr>
      <w:r w:rsidRPr="00BA3D21">
        <w:rPr>
          <w:rFonts w:asciiTheme="minorHAnsi" w:hAnsiTheme="minorHAnsi" w:cstheme="minorHAnsi"/>
          <w:sz w:val="24"/>
          <w:szCs w:val="24"/>
        </w:rPr>
        <w:t xml:space="preserve">Where it is possible to speak with all parties concerned, the following procedure is employed. </w:t>
      </w:r>
    </w:p>
    <w:p w14:paraId="2F572984" w14:textId="77777777" w:rsidR="003D5120" w:rsidRDefault="003C7BFB" w:rsidP="00DB4E19">
      <w:pPr>
        <w:pStyle w:val="ListParagraph"/>
        <w:numPr>
          <w:ilvl w:val="0"/>
          <w:numId w:val="8"/>
        </w:numPr>
        <w:rPr>
          <w:rFonts w:asciiTheme="minorHAnsi" w:hAnsiTheme="minorHAnsi" w:cstheme="minorHAnsi"/>
          <w:sz w:val="24"/>
          <w:szCs w:val="24"/>
        </w:rPr>
      </w:pPr>
      <w:r w:rsidRPr="00DB4E19">
        <w:rPr>
          <w:rFonts w:asciiTheme="minorHAnsi" w:hAnsiTheme="minorHAnsi" w:cstheme="minorHAnsi"/>
          <w:sz w:val="24"/>
          <w:szCs w:val="24"/>
        </w:rPr>
        <w:t xml:space="preserve">If necessary, separate the aggrieved and get verbal statements (if minor) or written statements (if major). Forms </w:t>
      </w:r>
      <w:r w:rsidR="00DB4E19">
        <w:rPr>
          <w:rFonts w:asciiTheme="minorHAnsi" w:hAnsiTheme="minorHAnsi" w:cstheme="minorHAnsi"/>
          <w:sz w:val="24"/>
          <w:szCs w:val="24"/>
        </w:rPr>
        <w:t>can be found in green folder in office</w:t>
      </w:r>
      <w:r w:rsidRPr="00DB4E19">
        <w:rPr>
          <w:rFonts w:asciiTheme="minorHAnsi" w:hAnsiTheme="minorHAnsi" w:cstheme="minorHAnsi"/>
          <w:sz w:val="24"/>
          <w:szCs w:val="24"/>
        </w:rPr>
        <w:t xml:space="preserve">. </w:t>
      </w:r>
    </w:p>
    <w:p w14:paraId="15B06CA1" w14:textId="77777777" w:rsidR="003D5120" w:rsidRDefault="003D5120" w:rsidP="003D5120">
      <w:pPr>
        <w:ind w:left="360"/>
        <w:rPr>
          <w:rFonts w:asciiTheme="minorHAnsi" w:hAnsiTheme="minorHAnsi" w:cstheme="minorHAnsi"/>
          <w:sz w:val="24"/>
          <w:szCs w:val="24"/>
        </w:rPr>
      </w:pPr>
    </w:p>
    <w:p w14:paraId="593B2C92" w14:textId="77777777" w:rsidR="003D5120" w:rsidRDefault="003C7BFB" w:rsidP="003D5120">
      <w:pPr>
        <w:ind w:left="360"/>
      </w:pPr>
      <w:r w:rsidRPr="003D5120">
        <w:rPr>
          <w:rFonts w:asciiTheme="minorHAnsi" w:hAnsiTheme="minorHAnsi" w:cstheme="minorHAnsi"/>
          <w:sz w:val="24"/>
          <w:szCs w:val="24"/>
        </w:rPr>
        <w:t xml:space="preserve">Once statements have been gathered, parties can be spoken to together and reconciliation procedures followed: </w:t>
      </w:r>
    </w:p>
    <w:p w14:paraId="10D7697D" w14:textId="77777777" w:rsidR="00DF092E" w:rsidRDefault="003C7BFB" w:rsidP="003D5120">
      <w:pPr>
        <w:pStyle w:val="ListParagraph"/>
        <w:numPr>
          <w:ilvl w:val="0"/>
          <w:numId w:val="8"/>
        </w:numPr>
        <w:rPr>
          <w:rFonts w:asciiTheme="minorHAnsi" w:hAnsiTheme="minorHAnsi" w:cstheme="minorHAnsi"/>
          <w:sz w:val="24"/>
          <w:szCs w:val="24"/>
        </w:rPr>
      </w:pPr>
      <w:r w:rsidRPr="003D5120">
        <w:rPr>
          <w:rFonts w:asciiTheme="minorHAnsi" w:hAnsiTheme="minorHAnsi" w:cstheme="minorHAnsi"/>
          <w:sz w:val="24"/>
          <w:szCs w:val="24"/>
        </w:rPr>
        <w:t xml:space="preserve">We run through this process as closely as possible (not necessarily verbatim), asking first the aggrieved/victim, then the aggressor. </w:t>
      </w:r>
    </w:p>
    <w:p w14:paraId="373B4CA8" w14:textId="78F89E39" w:rsidR="00DF092E"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What happened? How did this begin? </w:t>
      </w:r>
    </w:p>
    <w:p w14:paraId="26313F0F" w14:textId="3BE02247" w:rsidR="00DF092E"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What did you do? How were you feeling? What were you trying to achieve? </w:t>
      </w:r>
    </w:p>
    <w:p w14:paraId="0152EFCA" w14:textId="560BA362" w:rsidR="00DF092E"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What happened next? </w:t>
      </w:r>
    </w:p>
    <w:p w14:paraId="713E7C2D" w14:textId="35C793AC" w:rsidR="00DF092E"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Who else was involved? What do you think they were thinking/feeling? </w:t>
      </w:r>
    </w:p>
    <w:p w14:paraId="6EF7F6B9" w14:textId="6A45DE97" w:rsidR="00DF092E"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Who else might have been affected even if not directly involved? </w:t>
      </w:r>
    </w:p>
    <w:p w14:paraId="53989004" w14:textId="77777777" w:rsidR="00DF092E"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What have you learnt from this? </w:t>
      </w:r>
    </w:p>
    <w:p w14:paraId="48440DB3" w14:textId="77777777" w:rsidR="006E2C2B" w:rsidRDefault="003C7BFB" w:rsidP="00DF092E">
      <w:pPr>
        <w:pStyle w:val="ListParagraph"/>
        <w:numPr>
          <w:ilvl w:val="0"/>
          <w:numId w:val="9"/>
        </w:numPr>
        <w:rPr>
          <w:rFonts w:asciiTheme="minorHAnsi" w:hAnsiTheme="minorHAnsi" w:cstheme="minorHAnsi"/>
          <w:sz w:val="24"/>
          <w:szCs w:val="24"/>
        </w:rPr>
      </w:pPr>
      <w:r w:rsidRPr="003D5120">
        <w:rPr>
          <w:rFonts w:asciiTheme="minorHAnsi" w:hAnsiTheme="minorHAnsi" w:cstheme="minorHAnsi"/>
          <w:sz w:val="24"/>
          <w:szCs w:val="24"/>
        </w:rPr>
        <w:t xml:space="preserve">How can you repair the damage done? </w:t>
      </w:r>
    </w:p>
    <w:p w14:paraId="69927441" w14:textId="77777777" w:rsidR="006E2C2B" w:rsidRDefault="006E2C2B" w:rsidP="006E2C2B">
      <w:pPr>
        <w:rPr>
          <w:rFonts w:asciiTheme="minorHAnsi" w:hAnsiTheme="minorHAnsi" w:cstheme="minorHAnsi"/>
          <w:sz w:val="24"/>
          <w:szCs w:val="24"/>
        </w:rPr>
      </w:pPr>
    </w:p>
    <w:p w14:paraId="5DF65072" w14:textId="77777777" w:rsidR="006E2C2B" w:rsidRDefault="003C7BFB" w:rsidP="006E2C2B">
      <w:pPr>
        <w:rPr>
          <w:rFonts w:asciiTheme="minorHAnsi" w:hAnsiTheme="minorHAnsi" w:cstheme="minorHAnsi"/>
          <w:sz w:val="24"/>
          <w:szCs w:val="24"/>
        </w:rPr>
      </w:pPr>
      <w:r w:rsidRPr="006E2C2B">
        <w:rPr>
          <w:rFonts w:asciiTheme="minorHAnsi" w:hAnsiTheme="minorHAnsi" w:cstheme="minorHAnsi"/>
          <w:sz w:val="24"/>
          <w:szCs w:val="24"/>
        </w:rPr>
        <w:t xml:space="preserve">Methods such as Timeline Mapping may be employed to clarify situations. We are aware that saying ‘sorry’ is only the start of a resolution and try to promote to members that they should come to an agreement that benefits all of those affected. If necessary, leaders can implement and enforce a written contract. </w:t>
      </w:r>
    </w:p>
    <w:p w14:paraId="3A1E01A9" w14:textId="77777777" w:rsidR="006E2C2B" w:rsidRDefault="006E2C2B" w:rsidP="006E2C2B">
      <w:pPr>
        <w:rPr>
          <w:rFonts w:asciiTheme="minorHAnsi" w:hAnsiTheme="minorHAnsi" w:cstheme="minorHAnsi"/>
          <w:sz w:val="24"/>
          <w:szCs w:val="24"/>
        </w:rPr>
      </w:pPr>
    </w:p>
    <w:p w14:paraId="00197C13" w14:textId="77777777" w:rsidR="006E2C2B" w:rsidRPr="006E2C2B" w:rsidRDefault="003C7BFB" w:rsidP="006E2C2B">
      <w:pPr>
        <w:rPr>
          <w:rFonts w:asciiTheme="minorHAnsi" w:hAnsiTheme="minorHAnsi" w:cstheme="minorHAnsi"/>
          <w:b/>
          <w:bCs/>
          <w:sz w:val="24"/>
          <w:szCs w:val="24"/>
          <w:u w:val="single"/>
        </w:rPr>
      </w:pPr>
      <w:r w:rsidRPr="006E2C2B">
        <w:rPr>
          <w:rFonts w:asciiTheme="minorHAnsi" w:hAnsiTheme="minorHAnsi" w:cstheme="minorHAnsi"/>
          <w:b/>
          <w:bCs/>
          <w:sz w:val="24"/>
          <w:szCs w:val="24"/>
          <w:u w:val="single"/>
        </w:rPr>
        <w:t xml:space="preserve">Reviewing an incident for recording and monitoring purposes </w:t>
      </w:r>
    </w:p>
    <w:p w14:paraId="670436FC" w14:textId="77777777" w:rsidR="006E2C2B" w:rsidRDefault="003C7BFB" w:rsidP="006E2C2B">
      <w:pPr>
        <w:pStyle w:val="ListParagraph"/>
        <w:numPr>
          <w:ilvl w:val="0"/>
          <w:numId w:val="8"/>
        </w:numPr>
        <w:rPr>
          <w:rFonts w:asciiTheme="minorHAnsi" w:hAnsiTheme="minorHAnsi" w:cstheme="minorHAnsi"/>
          <w:sz w:val="24"/>
          <w:szCs w:val="24"/>
        </w:rPr>
      </w:pPr>
      <w:r w:rsidRPr="006E2C2B">
        <w:rPr>
          <w:rFonts w:asciiTheme="minorHAnsi" w:hAnsiTheme="minorHAnsi" w:cstheme="minorHAnsi"/>
          <w:sz w:val="24"/>
          <w:szCs w:val="24"/>
        </w:rPr>
        <w:t>Review the sequence of events leading up to the incident.</w:t>
      </w:r>
    </w:p>
    <w:p w14:paraId="69550172" w14:textId="77777777" w:rsidR="006E2C2B" w:rsidRDefault="003C7BFB" w:rsidP="006E2C2B">
      <w:pPr>
        <w:pStyle w:val="ListParagraph"/>
        <w:numPr>
          <w:ilvl w:val="0"/>
          <w:numId w:val="8"/>
        </w:numPr>
        <w:rPr>
          <w:rFonts w:asciiTheme="minorHAnsi" w:hAnsiTheme="minorHAnsi" w:cstheme="minorHAnsi"/>
          <w:sz w:val="24"/>
          <w:szCs w:val="24"/>
        </w:rPr>
      </w:pPr>
      <w:r w:rsidRPr="006E2C2B">
        <w:rPr>
          <w:rFonts w:asciiTheme="minorHAnsi" w:hAnsiTheme="minorHAnsi" w:cstheme="minorHAnsi"/>
          <w:sz w:val="24"/>
          <w:szCs w:val="24"/>
        </w:rPr>
        <w:t>Discuss with relevant persons whether club procedures helped or hindered the incident.</w:t>
      </w:r>
    </w:p>
    <w:p w14:paraId="1D7A8DCD" w14:textId="77777777" w:rsidR="006E2C2B" w:rsidRDefault="003C7BFB" w:rsidP="006E2C2B">
      <w:pPr>
        <w:pStyle w:val="ListParagraph"/>
        <w:numPr>
          <w:ilvl w:val="0"/>
          <w:numId w:val="8"/>
        </w:numPr>
        <w:rPr>
          <w:rFonts w:asciiTheme="minorHAnsi" w:hAnsiTheme="minorHAnsi" w:cstheme="minorHAnsi"/>
          <w:sz w:val="24"/>
          <w:szCs w:val="24"/>
        </w:rPr>
      </w:pPr>
      <w:r w:rsidRPr="006E2C2B">
        <w:rPr>
          <w:rFonts w:asciiTheme="minorHAnsi" w:hAnsiTheme="minorHAnsi" w:cstheme="minorHAnsi"/>
          <w:sz w:val="24"/>
          <w:szCs w:val="24"/>
        </w:rPr>
        <w:t xml:space="preserve">Complete records in accordance with club requirements about: </w:t>
      </w:r>
    </w:p>
    <w:p w14:paraId="3B04744F" w14:textId="34EEC3C1" w:rsidR="006E2C2B" w:rsidRDefault="003C7BFB" w:rsidP="006E2C2B">
      <w:pPr>
        <w:pStyle w:val="ListParagraph"/>
        <w:numPr>
          <w:ilvl w:val="0"/>
          <w:numId w:val="10"/>
        </w:numPr>
        <w:rPr>
          <w:rFonts w:asciiTheme="minorHAnsi" w:hAnsiTheme="minorHAnsi" w:cstheme="minorHAnsi"/>
          <w:sz w:val="24"/>
          <w:szCs w:val="24"/>
        </w:rPr>
      </w:pPr>
      <w:r w:rsidRPr="006E2C2B">
        <w:rPr>
          <w:rFonts w:asciiTheme="minorHAnsi" w:hAnsiTheme="minorHAnsi" w:cstheme="minorHAnsi"/>
          <w:sz w:val="24"/>
          <w:szCs w:val="24"/>
        </w:rPr>
        <w:t xml:space="preserve">your actions at the time of the incident </w:t>
      </w:r>
    </w:p>
    <w:p w14:paraId="1113C987" w14:textId="77777777" w:rsidR="006E2C2B" w:rsidRDefault="003C7BFB" w:rsidP="006E2C2B">
      <w:pPr>
        <w:pStyle w:val="ListParagraph"/>
        <w:numPr>
          <w:ilvl w:val="0"/>
          <w:numId w:val="10"/>
        </w:numPr>
        <w:rPr>
          <w:rFonts w:asciiTheme="minorHAnsi" w:hAnsiTheme="minorHAnsi" w:cstheme="minorHAnsi"/>
          <w:sz w:val="24"/>
          <w:szCs w:val="24"/>
        </w:rPr>
      </w:pPr>
      <w:r w:rsidRPr="006E2C2B">
        <w:rPr>
          <w:rFonts w:asciiTheme="minorHAnsi" w:hAnsiTheme="minorHAnsi" w:cstheme="minorHAnsi"/>
          <w:sz w:val="24"/>
          <w:szCs w:val="24"/>
        </w:rPr>
        <w:t xml:space="preserve">the circumstances and severity of the incident </w:t>
      </w:r>
    </w:p>
    <w:p w14:paraId="5900E5D0" w14:textId="77777777" w:rsidR="006E2C2B" w:rsidRDefault="003C7BFB" w:rsidP="006E2C2B">
      <w:pPr>
        <w:pStyle w:val="ListParagraph"/>
        <w:numPr>
          <w:ilvl w:val="0"/>
          <w:numId w:val="10"/>
        </w:numPr>
        <w:rPr>
          <w:rFonts w:asciiTheme="minorHAnsi" w:hAnsiTheme="minorHAnsi" w:cstheme="minorHAnsi"/>
          <w:sz w:val="24"/>
          <w:szCs w:val="24"/>
        </w:rPr>
      </w:pPr>
      <w:r w:rsidRPr="006E2C2B">
        <w:rPr>
          <w:rFonts w:asciiTheme="minorHAnsi" w:hAnsiTheme="minorHAnsi" w:cstheme="minorHAnsi"/>
          <w:sz w:val="24"/>
          <w:szCs w:val="24"/>
        </w:rPr>
        <w:lastRenderedPageBreak/>
        <w:t>the measures taken to protect yourself and other people</w:t>
      </w:r>
    </w:p>
    <w:p w14:paraId="649E8E44" w14:textId="77777777" w:rsidR="006E2C2B" w:rsidRPr="006E2C2B" w:rsidRDefault="003C7BFB" w:rsidP="006E2C2B">
      <w:pPr>
        <w:pStyle w:val="ListParagraph"/>
        <w:numPr>
          <w:ilvl w:val="0"/>
          <w:numId w:val="10"/>
        </w:numPr>
        <w:rPr>
          <w:rFonts w:asciiTheme="minorHAnsi" w:hAnsiTheme="minorHAnsi" w:cstheme="minorHAnsi"/>
          <w:sz w:val="24"/>
          <w:szCs w:val="24"/>
        </w:rPr>
      </w:pPr>
      <w:r w:rsidRPr="006E2C2B">
        <w:rPr>
          <w:rFonts w:asciiTheme="minorHAnsi" w:hAnsiTheme="minorHAnsi" w:cstheme="minorHAnsi"/>
          <w:sz w:val="24"/>
          <w:szCs w:val="24"/>
        </w:rPr>
        <w:t xml:space="preserve">action taken to try to calm the situation down </w:t>
      </w:r>
    </w:p>
    <w:p w14:paraId="11BBF6C3" w14:textId="0AD95A98" w:rsidR="00D5121A" w:rsidRDefault="003C7BFB" w:rsidP="00D5121A">
      <w:pPr>
        <w:pStyle w:val="ListParagraph"/>
        <w:numPr>
          <w:ilvl w:val="0"/>
          <w:numId w:val="12"/>
        </w:numPr>
        <w:rPr>
          <w:rFonts w:asciiTheme="minorHAnsi" w:hAnsiTheme="minorHAnsi" w:cstheme="minorHAnsi"/>
          <w:sz w:val="24"/>
          <w:szCs w:val="24"/>
        </w:rPr>
      </w:pPr>
      <w:r w:rsidRPr="00D5121A">
        <w:rPr>
          <w:rFonts w:asciiTheme="minorHAnsi" w:hAnsiTheme="minorHAnsi" w:cstheme="minorHAnsi"/>
          <w:sz w:val="24"/>
          <w:szCs w:val="24"/>
        </w:rPr>
        <w:t xml:space="preserve">Make recommendations to reduce the risk of further similar incidents to the </w:t>
      </w:r>
      <w:r w:rsidR="00E7797D">
        <w:rPr>
          <w:rFonts w:asciiTheme="minorHAnsi" w:hAnsiTheme="minorHAnsi" w:cstheme="minorHAnsi"/>
          <w:sz w:val="24"/>
          <w:szCs w:val="24"/>
        </w:rPr>
        <w:t>board of trustees</w:t>
      </w:r>
      <w:r w:rsidRPr="00D5121A">
        <w:rPr>
          <w:rFonts w:asciiTheme="minorHAnsi" w:hAnsiTheme="minorHAnsi" w:cstheme="minorHAnsi"/>
          <w:sz w:val="24"/>
          <w:szCs w:val="24"/>
        </w:rPr>
        <w:t xml:space="preserve"> which will make you and other people feel safer and identify areas where you would benefit from training.</w:t>
      </w:r>
    </w:p>
    <w:p w14:paraId="6D17FC66" w14:textId="719BEA24" w:rsidR="00D5121A" w:rsidRDefault="003C7BFB" w:rsidP="00D5121A">
      <w:pPr>
        <w:pStyle w:val="ListParagraph"/>
        <w:numPr>
          <w:ilvl w:val="0"/>
          <w:numId w:val="12"/>
        </w:numPr>
        <w:rPr>
          <w:rFonts w:asciiTheme="minorHAnsi" w:hAnsiTheme="minorHAnsi" w:cstheme="minorHAnsi"/>
          <w:sz w:val="24"/>
          <w:szCs w:val="24"/>
        </w:rPr>
      </w:pPr>
      <w:r w:rsidRPr="00D5121A">
        <w:rPr>
          <w:rFonts w:asciiTheme="minorHAnsi" w:hAnsiTheme="minorHAnsi" w:cstheme="minorHAnsi"/>
          <w:sz w:val="24"/>
          <w:szCs w:val="24"/>
        </w:rPr>
        <w:t xml:space="preserve">Contribute to good practice by sharing relevant non-confidential information with other people which could help reduce incidents of violence. Whilst the above is written with young people’s conflict in mind, the same approaches can be used between the adult </w:t>
      </w:r>
      <w:r w:rsidR="00D5121A" w:rsidRPr="00D5121A">
        <w:rPr>
          <w:rFonts w:asciiTheme="minorHAnsi" w:hAnsiTheme="minorHAnsi" w:cstheme="minorHAnsi"/>
          <w:sz w:val="24"/>
          <w:szCs w:val="24"/>
        </w:rPr>
        <w:t>team but</w:t>
      </w:r>
      <w:r w:rsidRPr="00D5121A">
        <w:rPr>
          <w:rFonts w:asciiTheme="minorHAnsi" w:hAnsiTheme="minorHAnsi" w:cstheme="minorHAnsi"/>
          <w:sz w:val="24"/>
          <w:szCs w:val="24"/>
        </w:rPr>
        <w:t xml:space="preserve"> should also be used alongside the Complaints and Grievance Procedure. </w:t>
      </w:r>
    </w:p>
    <w:p w14:paraId="3F38441F" w14:textId="77777777" w:rsidR="00D5121A" w:rsidRDefault="00D5121A" w:rsidP="00D5121A">
      <w:pPr>
        <w:ind w:left="360"/>
        <w:rPr>
          <w:rFonts w:asciiTheme="minorHAnsi" w:hAnsiTheme="minorHAnsi" w:cstheme="minorHAnsi"/>
          <w:sz w:val="24"/>
          <w:szCs w:val="24"/>
        </w:rPr>
      </w:pPr>
    </w:p>
    <w:p w14:paraId="40D92829" w14:textId="5CA744FE" w:rsidR="00E8583C" w:rsidRDefault="00E8583C" w:rsidP="00E8583C">
      <w:pPr>
        <w:pStyle w:val="Normal0"/>
        <w:rPr>
          <w:rFonts w:ascii="Calibri" w:hAnsi="Calibri" w:cs="Calibri"/>
          <w:szCs w:val="24"/>
        </w:rPr>
      </w:pPr>
      <w:r>
        <w:rPr>
          <w:rFonts w:ascii="Calibri" w:hAnsi="Calibri" w:cs="Calibri"/>
          <w:b/>
          <w:bCs/>
          <w:szCs w:val="24"/>
        </w:rPr>
        <w:t xml:space="preserve">Signed by the </w:t>
      </w:r>
      <w:r w:rsidR="00E7797D">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65E67EF0" w14:textId="77777777" w:rsidR="00E8583C" w:rsidRDefault="00E8583C" w:rsidP="00E8583C">
      <w:pPr>
        <w:pStyle w:val="Normal0"/>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E8583C" w14:paraId="35E673CF" w14:textId="77777777" w:rsidTr="00E8583C">
        <w:tc>
          <w:tcPr>
            <w:tcW w:w="3080" w:type="dxa"/>
            <w:tcBorders>
              <w:top w:val="single" w:sz="4" w:space="0" w:color="auto"/>
              <w:left w:val="single" w:sz="4" w:space="0" w:color="auto"/>
              <w:bottom w:val="single" w:sz="4" w:space="0" w:color="auto"/>
              <w:right w:val="single" w:sz="4" w:space="0" w:color="auto"/>
            </w:tcBorders>
          </w:tcPr>
          <w:p w14:paraId="56A0B96B"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6EF61DDA" w14:textId="77777777" w:rsidR="00E8583C" w:rsidRDefault="00E8583C">
            <w:pPr>
              <w:pStyle w:val="Normal0"/>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72E4282E" w14:textId="77777777" w:rsidR="00E8583C" w:rsidRDefault="00E8583C">
            <w:pPr>
              <w:pStyle w:val="Normal0"/>
              <w:rPr>
                <w:rFonts w:ascii="Calibri" w:hAnsi="Calibri" w:cs="Calibri"/>
                <w:b/>
                <w:bCs/>
                <w:szCs w:val="24"/>
              </w:rPr>
            </w:pPr>
            <w:r>
              <w:rPr>
                <w:rFonts w:ascii="Calibri" w:hAnsi="Calibri" w:cs="Calibri"/>
                <w:b/>
                <w:bCs/>
                <w:szCs w:val="24"/>
              </w:rPr>
              <w:t>Signature</w:t>
            </w:r>
          </w:p>
        </w:tc>
      </w:tr>
      <w:tr w:rsidR="00E8583C" w14:paraId="78178465"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64F592DB" w14:textId="77777777" w:rsidR="00E8583C" w:rsidRDefault="00E8583C">
            <w:pPr>
              <w:pStyle w:val="Normal0"/>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3C0FC06A" w14:textId="77777777" w:rsidR="00E8583C" w:rsidRDefault="00E8583C">
            <w:pPr>
              <w:pStyle w:val="Normal0"/>
              <w:rPr>
                <w:rFonts w:ascii="Calibri" w:hAnsi="Calibri" w:cs="Calibri"/>
                <w:b/>
                <w:bCs/>
                <w:szCs w:val="24"/>
              </w:rPr>
            </w:pPr>
          </w:p>
          <w:p w14:paraId="435568B7"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E9F15E3" w14:textId="77777777" w:rsidR="00E8583C" w:rsidRDefault="00E8583C">
            <w:pPr>
              <w:pStyle w:val="Normal0"/>
              <w:rPr>
                <w:rFonts w:ascii="Calibri" w:hAnsi="Calibri" w:cs="Calibri"/>
                <w:b/>
                <w:bCs/>
                <w:szCs w:val="24"/>
              </w:rPr>
            </w:pPr>
          </w:p>
        </w:tc>
      </w:tr>
      <w:tr w:rsidR="00E8583C" w14:paraId="63607E55"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393F1C37" w14:textId="77777777" w:rsidR="00E8583C" w:rsidRDefault="00E8583C">
            <w:pPr>
              <w:pStyle w:val="Normal0"/>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452A37D5" w14:textId="77777777" w:rsidR="00E8583C" w:rsidRDefault="00E8583C">
            <w:pPr>
              <w:pStyle w:val="Normal0"/>
              <w:rPr>
                <w:rFonts w:ascii="Calibri" w:hAnsi="Calibri" w:cs="Calibri"/>
                <w:b/>
                <w:bCs/>
                <w:szCs w:val="24"/>
              </w:rPr>
            </w:pPr>
          </w:p>
          <w:p w14:paraId="7FACB5A6"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1FC1A841" w14:textId="77777777" w:rsidR="00E8583C" w:rsidRDefault="00E8583C">
            <w:pPr>
              <w:pStyle w:val="Normal0"/>
              <w:rPr>
                <w:rFonts w:ascii="Calibri" w:hAnsi="Calibri" w:cs="Calibri"/>
                <w:b/>
                <w:bCs/>
                <w:szCs w:val="24"/>
              </w:rPr>
            </w:pPr>
          </w:p>
        </w:tc>
      </w:tr>
      <w:tr w:rsidR="00E8583C" w14:paraId="27313ED3"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07DB6FFA" w14:textId="77777777" w:rsidR="00E8583C" w:rsidRDefault="00E8583C">
            <w:pPr>
              <w:pStyle w:val="Normal0"/>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08638F48" w14:textId="77777777" w:rsidR="00E8583C" w:rsidRDefault="00E8583C">
            <w:pPr>
              <w:pStyle w:val="Normal0"/>
              <w:rPr>
                <w:rFonts w:ascii="Calibri" w:hAnsi="Calibri" w:cs="Calibri"/>
                <w:b/>
                <w:bCs/>
                <w:szCs w:val="24"/>
              </w:rPr>
            </w:pPr>
          </w:p>
          <w:p w14:paraId="6E7C7F3E"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92A4F4E" w14:textId="77777777" w:rsidR="00E8583C" w:rsidRDefault="00E8583C">
            <w:pPr>
              <w:pStyle w:val="Normal0"/>
              <w:rPr>
                <w:rFonts w:ascii="Calibri" w:hAnsi="Calibri" w:cs="Calibri"/>
                <w:b/>
                <w:bCs/>
                <w:szCs w:val="24"/>
              </w:rPr>
            </w:pPr>
          </w:p>
        </w:tc>
      </w:tr>
      <w:tr w:rsidR="00E8583C" w14:paraId="0944235A"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2743F62D" w14:textId="77777777" w:rsidR="00E8583C" w:rsidRDefault="00E8583C">
            <w:pPr>
              <w:pStyle w:val="Normal0"/>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7547E7CC" w14:textId="77777777" w:rsidR="00E8583C" w:rsidRDefault="00E8583C">
            <w:pPr>
              <w:pStyle w:val="Normal0"/>
              <w:rPr>
                <w:rFonts w:ascii="Calibri" w:hAnsi="Calibri" w:cs="Calibri"/>
                <w:b/>
                <w:bCs/>
                <w:szCs w:val="24"/>
              </w:rPr>
            </w:pPr>
          </w:p>
          <w:p w14:paraId="629479F0"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516DDB3" w14:textId="77777777" w:rsidR="00E8583C" w:rsidRDefault="00E8583C">
            <w:pPr>
              <w:pStyle w:val="Normal0"/>
              <w:rPr>
                <w:rFonts w:ascii="Calibri" w:hAnsi="Calibri" w:cs="Calibri"/>
                <w:b/>
                <w:bCs/>
                <w:szCs w:val="24"/>
              </w:rPr>
            </w:pPr>
          </w:p>
        </w:tc>
      </w:tr>
      <w:tr w:rsidR="00E8583C" w14:paraId="0C73EE7B"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160CE8F9" w14:textId="77777777" w:rsidR="00E8583C" w:rsidRDefault="00E8583C">
            <w:pPr>
              <w:pStyle w:val="Normal0"/>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0852518E" w14:textId="77777777" w:rsidR="00E8583C" w:rsidRDefault="00E8583C">
            <w:pPr>
              <w:pStyle w:val="Normal0"/>
              <w:rPr>
                <w:rFonts w:ascii="Calibri" w:hAnsi="Calibri" w:cs="Calibri"/>
                <w:b/>
                <w:bCs/>
                <w:szCs w:val="24"/>
              </w:rPr>
            </w:pPr>
          </w:p>
          <w:p w14:paraId="590F77CC"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173A453" w14:textId="77777777" w:rsidR="00E8583C" w:rsidRDefault="00E8583C">
            <w:pPr>
              <w:pStyle w:val="Normal0"/>
              <w:rPr>
                <w:rFonts w:ascii="Calibri" w:hAnsi="Calibri" w:cs="Calibri"/>
                <w:b/>
                <w:bCs/>
                <w:szCs w:val="24"/>
              </w:rPr>
            </w:pPr>
          </w:p>
        </w:tc>
      </w:tr>
      <w:tr w:rsidR="00E8583C" w14:paraId="142C9793"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56908E7E" w14:textId="77777777" w:rsidR="00E8583C" w:rsidRDefault="00E8583C">
            <w:pPr>
              <w:pStyle w:val="Normal0"/>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02B75F41" w14:textId="77777777" w:rsidR="00E8583C" w:rsidRDefault="00E8583C">
            <w:pPr>
              <w:pStyle w:val="Normal0"/>
              <w:rPr>
                <w:rFonts w:ascii="Calibri" w:hAnsi="Calibri" w:cs="Calibri"/>
                <w:b/>
                <w:bCs/>
                <w:szCs w:val="24"/>
              </w:rPr>
            </w:pPr>
          </w:p>
          <w:p w14:paraId="4FCDEE2B"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A36D240" w14:textId="77777777" w:rsidR="00E8583C" w:rsidRDefault="00E8583C">
            <w:pPr>
              <w:pStyle w:val="Normal0"/>
              <w:rPr>
                <w:rFonts w:ascii="Calibri" w:hAnsi="Calibri" w:cs="Calibri"/>
                <w:b/>
                <w:bCs/>
                <w:szCs w:val="24"/>
              </w:rPr>
            </w:pPr>
          </w:p>
        </w:tc>
      </w:tr>
      <w:tr w:rsidR="00E8583C" w14:paraId="57742BA5"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0DBFB055" w14:textId="77777777" w:rsidR="00E8583C" w:rsidRDefault="00E8583C">
            <w:pPr>
              <w:pStyle w:val="Normal0"/>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0DDC5CC3" w14:textId="77777777" w:rsidR="00E8583C" w:rsidRDefault="00E8583C">
            <w:pPr>
              <w:pStyle w:val="Normal0"/>
              <w:rPr>
                <w:rFonts w:ascii="Calibri" w:hAnsi="Calibri" w:cs="Calibri"/>
                <w:b/>
                <w:bCs/>
                <w:szCs w:val="24"/>
              </w:rPr>
            </w:pPr>
          </w:p>
          <w:p w14:paraId="59DF5AF0"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8B08892" w14:textId="77777777" w:rsidR="00E8583C" w:rsidRDefault="00E8583C">
            <w:pPr>
              <w:pStyle w:val="Normal0"/>
              <w:rPr>
                <w:rFonts w:ascii="Calibri" w:hAnsi="Calibri" w:cs="Calibri"/>
                <w:b/>
                <w:bCs/>
                <w:szCs w:val="24"/>
              </w:rPr>
            </w:pPr>
          </w:p>
        </w:tc>
      </w:tr>
      <w:tr w:rsidR="00E8583C" w14:paraId="0A280F5D"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1EBB3448" w14:textId="77777777" w:rsidR="00E8583C" w:rsidRDefault="00E8583C">
            <w:pPr>
              <w:pStyle w:val="Normal0"/>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0ED171BF" w14:textId="77777777" w:rsidR="00E8583C" w:rsidRDefault="00E8583C">
            <w:pPr>
              <w:pStyle w:val="Normal0"/>
              <w:rPr>
                <w:rFonts w:ascii="Calibri" w:hAnsi="Calibri" w:cs="Calibri"/>
                <w:b/>
                <w:bCs/>
                <w:szCs w:val="24"/>
              </w:rPr>
            </w:pPr>
          </w:p>
          <w:p w14:paraId="140559B9"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C4FBD90" w14:textId="77777777" w:rsidR="00E8583C" w:rsidRDefault="00E8583C">
            <w:pPr>
              <w:pStyle w:val="Normal0"/>
              <w:rPr>
                <w:rFonts w:ascii="Calibri" w:hAnsi="Calibri" w:cs="Calibri"/>
                <w:b/>
                <w:bCs/>
                <w:szCs w:val="24"/>
              </w:rPr>
            </w:pPr>
          </w:p>
        </w:tc>
      </w:tr>
      <w:tr w:rsidR="00E8583C" w14:paraId="6F70D9EA"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3DE2124A" w14:textId="77777777" w:rsidR="00E8583C" w:rsidRDefault="00E8583C">
            <w:pPr>
              <w:pStyle w:val="Normal0"/>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24E480DE" w14:textId="77777777" w:rsidR="00E8583C" w:rsidRDefault="00E8583C">
            <w:pPr>
              <w:pStyle w:val="Normal0"/>
              <w:rPr>
                <w:rFonts w:ascii="Calibri" w:hAnsi="Calibri" w:cs="Calibri"/>
                <w:b/>
                <w:bCs/>
                <w:szCs w:val="24"/>
              </w:rPr>
            </w:pPr>
          </w:p>
          <w:p w14:paraId="6D309246"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B686829" w14:textId="77777777" w:rsidR="00E8583C" w:rsidRDefault="00E8583C">
            <w:pPr>
              <w:pStyle w:val="Normal0"/>
              <w:rPr>
                <w:rFonts w:ascii="Calibri" w:hAnsi="Calibri" w:cs="Calibri"/>
                <w:b/>
                <w:bCs/>
                <w:szCs w:val="24"/>
              </w:rPr>
            </w:pPr>
          </w:p>
        </w:tc>
      </w:tr>
      <w:tr w:rsidR="00E8583C" w14:paraId="1AAE10C0" w14:textId="77777777" w:rsidTr="00E8583C">
        <w:tc>
          <w:tcPr>
            <w:tcW w:w="3080" w:type="dxa"/>
            <w:tcBorders>
              <w:top w:val="single" w:sz="4" w:space="0" w:color="auto"/>
              <w:left w:val="single" w:sz="4" w:space="0" w:color="auto"/>
              <w:bottom w:val="single" w:sz="4" w:space="0" w:color="auto"/>
              <w:right w:val="single" w:sz="4" w:space="0" w:color="auto"/>
            </w:tcBorders>
            <w:hideMark/>
          </w:tcPr>
          <w:p w14:paraId="5764CAEF" w14:textId="77777777" w:rsidR="00E8583C" w:rsidRDefault="00E8583C">
            <w:pPr>
              <w:pStyle w:val="Normal0"/>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50CA2670" w14:textId="77777777" w:rsidR="00E8583C" w:rsidRDefault="00E8583C">
            <w:pPr>
              <w:pStyle w:val="Normal0"/>
              <w:rPr>
                <w:rFonts w:ascii="Calibri" w:hAnsi="Calibri" w:cs="Calibri"/>
                <w:b/>
                <w:bCs/>
                <w:szCs w:val="24"/>
              </w:rPr>
            </w:pPr>
          </w:p>
          <w:p w14:paraId="76317AF0" w14:textId="77777777" w:rsidR="00E8583C" w:rsidRDefault="00E8583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3464ABD" w14:textId="77777777" w:rsidR="00E8583C" w:rsidRDefault="00E8583C">
            <w:pPr>
              <w:pStyle w:val="Normal0"/>
              <w:rPr>
                <w:rFonts w:ascii="Calibri" w:hAnsi="Calibri" w:cs="Calibri"/>
                <w:b/>
                <w:bCs/>
                <w:szCs w:val="24"/>
              </w:rPr>
            </w:pPr>
          </w:p>
        </w:tc>
      </w:tr>
    </w:tbl>
    <w:p w14:paraId="22C5524B" w14:textId="77777777" w:rsidR="00E8583C" w:rsidRDefault="00E8583C" w:rsidP="00E8583C">
      <w:pPr>
        <w:pStyle w:val="Normal0"/>
        <w:rPr>
          <w:rFonts w:ascii="Calibri" w:hAnsi="Calibri" w:cs="Calibri"/>
          <w:szCs w:val="24"/>
        </w:rPr>
      </w:pPr>
    </w:p>
    <w:p w14:paraId="225299EA" w14:textId="28077325" w:rsidR="00F52034" w:rsidRDefault="00F52034" w:rsidP="00F52034">
      <w:pPr>
        <w:pStyle w:val="Normal0"/>
      </w:pPr>
    </w:p>
    <w:p w14:paraId="57B7800C" w14:textId="77777777" w:rsidR="00F52034" w:rsidRDefault="00F52034" w:rsidP="00F52034">
      <w:pPr>
        <w:pStyle w:val="Normal0"/>
      </w:pPr>
    </w:p>
    <w:p w14:paraId="35B82154" w14:textId="77777777" w:rsidR="00F52034" w:rsidRDefault="00F52034" w:rsidP="00F52034">
      <w:pPr>
        <w:pStyle w:val="Normal0"/>
        <w:rPr>
          <w:color w:val="000000"/>
        </w:rPr>
      </w:pPr>
      <w:r>
        <w:t>Next Review date: June 2023</w:t>
      </w:r>
    </w:p>
    <w:p w14:paraId="73E36C9A" w14:textId="77777777" w:rsidR="00F52034" w:rsidRDefault="00F52034" w:rsidP="00F52034"/>
    <w:tbl>
      <w:tblPr>
        <w:tblStyle w:val="TableGrid"/>
        <w:tblW w:w="0" w:type="auto"/>
        <w:tblLook w:val="04A0" w:firstRow="1" w:lastRow="0" w:firstColumn="1" w:lastColumn="0" w:noHBand="0" w:noVBand="1"/>
      </w:tblPr>
      <w:tblGrid>
        <w:gridCol w:w="2254"/>
        <w:gridCol w:w="2254"/>
        <w:gridCol w:w="2254"/>
        <w:gridCol w:w="2254"/>
      </w:tblGrid>
      <w:tr w:rsidR="00F52034" w14:paraId="0C13546E" w14:textId="77777777" w:rsidTr="00436AF7">
        <w:tc>
          <w:tcPr>
            <w:tcW w:w="4508" w:type="dxa"/>
            <w:gridSpan w:val="2"/>
            <w:shd w:val="clear" w:color="auto" w:fill="D9D9D9" w:themeFill="background1" w:themeFillShade="D9"/>
          </w:tcPr>
          <w:p w14:paraId="76CA4F05" w14:textId="77777777" w:rsidR="00F52034" w:rsidRPr="00660F03" w:rsidRDefault="00F52034" w:rsidP="00436AF7">
            <w:pPr>
              <w:rPr>
                <w:b/>
                <w:bCs/>
              </w:rPr>
            </w:pPr>
            <w:r w:rsidRPr="00660F03">
              <w:rPr>
                <w:b/>
                <w:bCs/>
              </w:rPr>
              <w:t>Document Version History</w:t>
            </w:r>
          </w:p>
        </w:tc>
        <w:tc>
          <w:tcPr>
            <w:tcW w:w="4508" w:type="dxa"/>
            <w:gridSpan w:val="2"/>
          </w:tcPr>
          <w:p w14:paraId="4A46756B" w14:textId="77777777" w:rsidR="00F52034" w:rsidRDefault="00F52034" w:rsidP="00436AF7">
            <w:r w:rsidRPr="00660F03">
              <w:rPr>
                <w:b/>
                <w:bCs/>
              </w:rPr>
              <w:t>Author:</w:t>
            </w:r>
            <w:r>
              <w:t xml:space="preserve"> Emily Timmins, Chair &amp; Youth lead</w:t>
            </w:r>
          </w:p>
        </w:tc>
      </w:tr>
      <w:tr w:rsidR="00F52034" w14:paraId="12BF9B96" w14:textId="77777777" w:rsidTr="00436AF7">
        <w:tc>
          <w:tcPr>
            <w:tcW w:w="2254" w:type="dxa"/>
          </w:tcPr>
          <w:p w14:paraId="5C9AA92C" w14:textId="77777777" w:rsidR="00F52034" w:rsidRPr="00660F03" w:rsidRDefault="00F52034" w:rsidP="00436AF7">
            <w:pPr>
              <w:rPr>
                <w:b/>
                <w:bCs/>
              </w:rPr>
            </w:pPr>
            <w:r w:rsidRPr="00660F03">
              <w:rPr>
                <w:b/>
                <w:bCs/>
              </w:rPr>
              <w:t>Version</w:t>
            </w:r>
          </w:p>
        </w:tc>
        <w:tc>
          <w:tcPr>
            <w:tcW w:w="2254" w:type="dxa"/>
          </w:tcPr>
          <w:p w14:paraId="3458D314" w14:textId="77777777" w:rsidR="00F52034" w:rsidRPr="00660F03" w:rsidRDefault="00F52034" w:rsidP="00436AF7">
            <w:pPr>
              <w:rPr>
                <w:b/>
                <w:bCs/>
              </w:rPr>
            </w:pPr>
            <w:r w:rsidRPr="00660F03">
              <w:rPr>
                <w:b/>
                <w:bCs/>
              </w:rPr>
              <w:t>Date</w:t>
            </w:r>
          </w:p>
        </w:tc>
        <w:tc>
          <w:tcPr>
            <w:tcW w:w="2254" w:type="dxa"/>
          </w:tcPr>
          <w:p w14:paraId="4EA674CA" w14:textId="77777777" w:rsidR="00F52034" w:rsidRPr="00660F03" w:rsidRDefault="00F52034" w:rsidP="00436AF7">
            <w:pPr>
              <w:rPr>
                <w:b/>
                <w:bCs/>
              </w:rPr>
            </w:pPr>
            <w:r w:rsidRPr="00660F03">
              <w:rPr>
                <w:b/>
                <w:bCs/>
              </w:rPr>
              <w:t xml:space="preserve">Amendments </w:t>
            </w:r>
          </w:p>
        </w:tc>
        <w:tc>
          <w:tcPr>
            <w:tcW w:w="2254" w:type="dxa"/>
          </w:tcPr>
          <w:p w14:paraId="62DB5102" w14:textId="77777777" w:rsidR="00F52034" w:rsidRPr="00660F03" w:rsidRDefault="00F52034" w:rsidP="00436AF7">
            <w:pPr>
              <w:rPr>
                <w:b/>
                <w:bCs/>
              </w:rPr>
            </w:pPr>
            <w:r w:rsidRPr="00660F03">
              <w:rPr>
                <w:b/>
                <w:bCs/>
              </w:rPr>
              <w:t>By Whom</w:t>
            </w:r>
          </w:p>
        </w:tc>
      </w:tr>
      <w:tr w:rsidR="00F52034" w14:paraId="4962053B" w14:textId="77777777" w:rsidTr="00436AF7">
        <w:tc>
          <w:tcPr>
            <w:tcW w:w="2254" w:type="dxa"/>
          </w:tcPr>
          <w:p w14:paraId="5BC08582" w14:textId="77777777" w:rsidR="00F52034" w:rsidRPr="00660F03" w:rsidRDefault="00F52034" w:rsidP="00436AF7">
            <w:pPr>
              <w:rPr>
                <w:b/>
                <w:bCs/>
              </w:rPr>
            </w:pPr>
          </w:p>
        </w:tc>
        <w:tc>
          <w:tcPr>
            <w:tcW w:w="2254" w:type="dxa"/>
          </w:tcPr>
          <w:p w14:paraId="03CEB907" w14:textId="77777777" w:rsidR="00F52034" w:rsidRPr="00660F03" w:rsidRDefault="00F52034" w:rsidP="00436AF7">
            <w:pPr>
              <w:rPr>
                <w:b/>
                <w:bCs/>
              </w:rPr>
            </w:pPr>
          </w:p>
        </w:tc>
        <w:tc>
          <w:tcPr>
            <w:tcW w:w="2254" w:type="dxa"/>
          </w:tcPr>
          <w:p w14:paraId="2C9CEB21" w14:textId="77777777" w:rsidR="00F52034" w:rsidRPr="00660F03" w:rsidRDefault="00F52034" w:rsidP="00436AF7">
            <w:pPr>
              <w:rPr>
                <w:b/>
                <w:bCs/>
              </w:rPr>
            </w:pPr>
          </w:p>
        </w:tc>
        <w:tc>
          <w:tcPr>
            <w:tcW w:w="2254" w:type="dxa"/>
          </w:tcPr>
          <w:p w14:paraId="1AF52390" w14:textId="77777777" w:rsidR="00F52034" w:rsidRPr="00660F03" w:rsidRDefault="00F52034" w:rsidP="00436AF7">
            <w:pPr>
              <w:rPr>
                <w:b/>
                <w:bCs/>
              </w:rPr>
            </w:pPr>
          </w:p>
        </w:tc>
      </w:tr>
    </w:tbl>
    <w:p w14:paraId="6F1B1CE2" w14:textId="00343A2B" w:rsidR="003C7BFB" w:rsidRPr="00D5121A" w:rsidRDefault="003C7BFB" w:rsidP="00D5121A">
      <w:pPr>
        <w:ind w:left="360"/>
        <w:rPr>
          <w:rFonts w:asciiTheme="minorHAnsi" w:hAnsiTheme="minorHAnsi" w:cstheme="minorHAnsi"/>
          <w:sz w:val="24"/>
          <w:szCs w:val="24"/>
        </w:rPr>
      </w:pPr>
    </w:p>
    <w:sectPr w:rsidR="003C7BFB" w:rsidRPr="00D512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29AD" w14:textId="77777777" w:rsidR="00E8583C" w:rsidRDefault="00E8583C" w:rsidP="00E8583C">
      <w:r>
        <w:separator/>
      </w:r>
    </w:p>
  </w:endnote>
  <w:endnote w:type="continuationSeparator" w:id="0">
    <w:p w14:paraId="2012AFE2" w14:textId="77777777" w:rsidR="00E8583C" w:rsidRDefault="00E8583C" w:rsidP="00E8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499D" w14:textId="77777777" w:rsidR="00E7797D" w:rsidRDefault="00E7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CA08" w14:textId="77777777" w:rsidR="00E7797D" w:rsidRDefault="00E7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7F74" w14:textId="77777777" w:rsidR="00E7797D" w:rsidRDefault="00E7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B7EB" w14:textId="77777777" w:rsidR="00E8583C" w:rsidRDefault="00E8583C" w:rsidP="00E8583C">
      <w:r>
        <w:separator/>
      </w:r>
    </w:p>
  </w:footnote>
  <w:footnote w:type="continuationSeparator" w:id="0">
    <w:p w14:paraId="7767F729" w14:textId="77777777" w:rsidR="00E8583C" w:rsidRDefault="00E8583C" w:rsidP="00E8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1F3" w14:textId="77777777" w:rsidR="00E7797D" w:rsidRDefault="00E7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D62F" w14:textId="2F5CBD9F" w:rsidR="00E8583C" w:rsidRPr="003C7BFB" w:rsidRDefault="00E8583C" w:rsidP="00E8583C">
    <w:pPr>
      <w:pStyle w:val="Normal0"/>
      <w:jc w:val="center"/>
      <w:rPr>
        <w:rFonts w:asciiTheme="minorHAnsi" w:hAnsiTheme="minorHAnsi" w:cstheme="minorHAnsi"/>
        <w:b/>
        <w:sz w:val="40"/>
        <w:szCs w:val="40"/>
      </w:rPr>
    </w:pPr>
    <w:r>
      <w:rPr>
        <w:noProof/>
      </w:rPr>
      <w:drawing>
        <wp:anchor distT="0" distB="0" distL="114300" distR="114300" simplePos="0" relativeHeight="251659264" behindDoc="1" locked="0" layoutInCell="1" allowOverlap="1" wp14:anchorId="787B1A7B" wp14:editId="25B3D5B9">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1AE98D" wp14:editId="467ED423">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3C7BFB">
      <w:rPr>
        <w:rFonts w:asciiTheme="minorHAnsi" w:hAnsiTheme="minorHAnsi" w:cstheme="minorHAnsi"/>
        <w:b/>
        <w:color w:val="000000"/>
        <w:sz w:val="40"/>
        <w:szCs w:val="40"/>
      </w:rPr>
      <w:t>Dealing with Incidents and Conflict Management Policy</w:t>
    </w:r>
  </w:p>
  <w:p w14:paraId="15A98578" w14:textId="77777777" w:rsidR="00E8583C" w:rsidRDefault="00E8583C" w:rsidP="00E8583C">
    <w:pPr>
      <w:pStyle w:val="Normal0"/>
      <w:jc w:val="center"/>
      <w:rPr>
        <w:rFonts w:asciiTheme="minorHAnsi" w:hAnsiTheme="minorHAnsi" w:cstheme="minorHAnsi"/>
        <w:bCs/>
        <w:sz w:val="28"/>
        <w:szCs w:val="28"/>
      </w:rPr>
    </w:pPr>
  </w:p>
  <w:p w14:paraId="23720F82" w14:textId="77777777" w:rsidR="00E8583C" w:rsidRPr="003C7BFB" w:rsidRDefault="00E8583C" w:rsidP="00E8583C">
    <w:pPr>
      <w:pStyle w:val="Normal0"/>
      <w:jc w:val="center"/>
      <w:rPr>
        <w:rFonts w:asciiTheme="minorHAnsi" w:hAnsiTheme="minorHAnsi" w:cstheme="minorHAnsi"/>
        <w:b/>
        <w:sz w:val="28"/>
        <w:szCs w:val="28"/>
      </w:rPr>
    </w:pPr>
    <w:r w:rsidRPr="003C7BFB">
      <w:rPr>
        <w:rFonts w:asciiTheme="minorHAnsi" w:hAnsiTheme="minorHAnsi" w:cstheme="minorHAnsi"/>
        <w:bCs/>
        <w:sz w:val="28"/>
        <w:szCs w:val="28"/>
      </w:rPr>
      <w:t>Updated: July 2022</w:t>
    </w:r>
  </w:p>
  <w:p w14:paraId="0B3764C2" w14:textId="219D6C9E" w:rsidR="00E8583C" w:rsidRDefault="00E8583C">
    <w:pPr>
      <w:pStyle w:val="Header"/>
    </w:pPr>
  </w:p>
  <w:p w14:paraId="61477BEE" w14:textId="77777777" w:rsidR="00E8583C" w:rsidRDefault="00E85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92AF" w14:textId="77777777" w:rsidR="00E7797D" w:rsidRDefault="00E7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92C"/>
    <w:multiLevelType w:val="hybridMultilevel"/>
    <w:tmpl w:val="3A1A6A3E"/>
    <w:lvl w:ilvl="0" w:tplc="3C5635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5E753F"/>
    <w:multiLevelType w:val="hybridMultilevel"/>
    <w:tmpl w:val="7876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60108"/>
    <w:multiLevelType w:val="hybridMultilevel"/>
    <w:tmpl w:val="FA1A4110"/>
    <w:lvl w:ilvl="0" w:tplc="992A61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124BD3"/>
    <w:multiLevelType w:val="hybridMultilevel"/>
    <w:tmpl w:val="EFECCCBE"/>
    <w:lvl w:ilvl="0" w:tplc="FF90D4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E3188"/>
    <w:multiLevelType w:val="hybridMultilevel"/>
    <w:tmpl w:val="E61C6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227768"/>
    <w:multiLevelType w:val="hybridMultilevel"/>
    <w:tmpl w:val="681A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F551A"/>
    <w:multiLevelType w:val="hybridMultilevel"/>
    <w:tmpl w:val="F21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F22A7"/>
    <w:multiLevelType w:val="hybridMultilevel"/>
    <w:tmpl w:val="304A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94394"/>
    <w:multiLevelType w:val="hybridMultilevel"/>
    <w:tmpl w:val="CBE0E734"/>
    <w:lvl w:ilvl="0" w:tplc="00E46A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12F61"/>
    <w:multiLevelType w:val="hybridMultilevel"/>
    <w:tmpl w:val="C8C6F41E"/>
    <w:lvl w:ilvl="0" w:tplc="580E7A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D4B4F77"/>
    <w:multiLevelType w:val="hybridMultilevel"/>
    <w:tmpl w:val="3896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44C5"/>
    <w:multiLevelType w:val="hybridMultilevel"/>
    <w:tmpl w:val="186C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38734">
    <w:abstractNumId w:val="7"/>
  </w:num>
  <w:num w:numId="2" w16cid:durableId="218060047">
    <w:abstractNumId w:val="11"/>
  </w:num>
  <w:num w:numId="3" w16cid:durableId="154298030">
    <w:abstractNumId w:val="3"/>
  </w:num>
  <w:num w:numId="4" w16cid:durableId="1243444333">
    <w:abstractNumId w:val="6"/>
  </w:num>
  <w:num w:numId="5" w16cid:durableId="2070107106">
    <w:abstractNumId w:val="5"/>
  </w:num>
  <w:num w:numId="6" w16cid:durableId="1423720611">
    <w:abstractNumId w:val="8"/>
  </w:num>
  <w:num w:numId="7" w16cid:durableId="1973707614">
    <w:abstractNumId w:val="2"/>
  </w:num>
  <w:num w:numId="8" w16cid:durableId="1716466219">
    <w:abstractNumId w:val="10"/>
  </w:num>
  <w:num w:numId="9" w16cid:durableId="1578325729">
    <w:abstractNumId w:val="9"/>
  </w:num>
  <w:num w:numId="10" w16cid:durableId="1948658057">
    <w:abstractNumId w:val="0"/>
  </w:num>
  <w:num w:numId="11" w16cid:durableId="791440528">
    <w:abstractNumId w:val="4"/>
  </w:num>
  <w:num w:numId="12" w16cid:durableId="139500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FB"/>
    <w:rsid w:val="000919B2"/>
    <w:rsid w:val="001315C5"/>
    <w:rsid w:val="00154DFE"/>
    <w:rsid w:val="00186593"/>
    <w:rsid w:val="001A2410"/>
    <w:rsid w:val="001B6D49"/>
    <w:rsid w:val="00307820"/>
    <w:rsid w:val="003A3340"/>
    <w:rsid w:val="003C7BFB"/>
    <w:rsid w:val="003D5120"/>
    <w:rsid w:val="0049661B"/>
    <w:rsid w:val="005C2872"/>
    <w:rsid w:val="00635A55"/>
    <w:rsid w:val="006E2C2B"/>
    <w:rsid w:val="00714DAC"/>
    <w:rsid w:val="007B0D51"/>
    <w:rsid w:val="00801C16"/>
    <w:rsid w:val="0082408E"/>
    <w:rsid w:val="00946197"/>
    <w:rsid w:val="009E0B69"/>
    <w:rsid w:val="00A27C39"/>
    <w:rsid w:val="00A36EE7"/>
    <w:rsid w:val="00A619FB"/>
    <w:rsid w:val="00AF6194"/>
    <w:rsid w:val="00B633AE"/>
    <w:rsid w:val="00BA3D21"/>
    <w:rsid w:val="00C765BE"/>
    <w:rsid w:val="00D5121A"/>
    <w:rsid w:val="00DB4E19"/>
    <w:rsid w:val="00DF092E"/>
    <w:rsid w:val="00E7797D"/>
    <w:rsid w:val="00E8583C"/>
    <w:rsid w:val="00F5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9D16"/>
  <w15:chartTrackingRefBased/>
  <w15:docId w15:val="{7F8015CA-1648-42CC-AE36-E55FCFB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7BFB"/>
    <w:rPr>
      <w:rFonts w:ascii="Arial" w:eastAsia="Arial" w:hAnsi="Arial"/>
      <w:sz w:val="24"/>
      <w:lang w:val="en-US"/>
    </w:rPr>
  </w:style>
  <w:style w:type="paragraph" w:styleId="ListParagraph">
    <w:name w:val="List Paragraph"/>
    <w:basedOn w:val="Normal"/>
    <w:uiPriority w:val="34"/>
    <w:qFormat/>
    <w:rsid w:val="003C7BFB"/>
    <w:pPr>
      <w:ind w:left="720"/>
      <w:contextualSpacing/>
    </w:pPr>
  </w:style>
  <w:style w:type="table" w:styleId="TableGrid">
    <w:name w:val="Table Grid"/>
    <w:basedOn w:val="TableNormal"/>
    <w:uiPriority w:val="39"/>
    <w:rsid w:val="00F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83C"/>
    <w:pPr>
      <w:tabs>
        <w:tab w:val="center" w:pos="4513"/>
        <w:tab w:val="right" w:pos="9026"/>
      </w:tabs>
    </w:pPr>
  </w:style>
  <w:style w:type="character" w:customStyle="1" w:styleId="HeaderChar">
    <w:name w:val="Header Char"/>
    <w:basedOn w:val="DefaultParagraphFont"/>
    <w:link w:val="Header"/>
    <w:uiPriority w:val="99"/>
    <w:rsid w:val="00E8583C"/>
    <w:rPr>
      <w:lang w:val="en-US"/>
    </w:rPr>
  </w:style>
  <w:style w:type="paragraph" w:styleId="Footer">
    <w:name w:val="footer"/>
    <w:basedOn w:val="Normal"/>
    <w:link w:val="FooterChar"/>
    <w:uiPriority w:val="99"/>
    <w:unhideWhenUsed/>
    <w:rsid w:val="00E8583C"/>
    <w:pPr>
      <w:tabs>
        <w:tab w:val="center" w:pos="4513"/>
        <w:tab w:val="right" w:pos="9026"/>
      </w:tabs>
    </w:pPr>
  </w:style>
  <w:style w:type="character" w:customStyle="1" w:styleId="FooterChar">
    <w:name w:val="Footer Char"/>
    <w:basedOn w:val="DefaultParagraphFont"/>
    <w:link w:val="Footer"/>
    <w:uiPriority w:val="99"/>
    <w:rsid w:val="00E858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06884">
      <w:bodyDiv w:val="1"/>
      <w:marLeft w:val="0"/>
      <w:marRight w:val="0"/>
      <w:marTop w:val="0"/>
      <w:marBottom w:val="0"/>
      <w:divBdr>
        <w:top w:val="none" w:sz="0" w:space="0" w:color="auto"/>
        <w:left w:val="none" w:sz="0" w:space="0" w:color="auto"/>
        <w:bottom w:val="none" w:sz="0" w:space="0" w:color="auto"/>
        <w:right w:val="none" w:sz="0" w:space="0" w:color="auto"/>
      </w:divBdr>
    </w:div>
    <w:div w:id="20521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30</cp:revision>
  <dcterms:created xsi:type="dcterms:W3CDTF">2022-07-04T18:57:00Z</dcterms:created>
  <dcterms:modified xsi:type="dcterms:W3CDTF">2023-03-19T20:31:00Z</dcterms:modified>
</cp:coreProperties>
</file>